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both"/>
        <w:rPr>
          <w:vertAlign w:val="baseline"/>
        </w:rPr>
      </w:pPr>
      <w:r w:rsidDel="00000000" w:rsidR="00000000" w:rsidRPr="00000000">
        <w:rPr>
          <w:rtl w:val="0"/>
        </w:rPr>
      </w:r>
    </w:p>
    <w:p w:rsidR="00000000" w:rsidDel="00000000" w:rsidP="00000000" w:rsidRDefault="00000000" w:rsidRPr="00000000" w14:paraId="00000002">
      <w:pPr>
        <w:jc w:val="both"/>
        <w:rPr>
          <w:vertAlign w:val="baseline"/>
        </w:rPr>
      </w:pPr>
      <w:r w:rsidDel="00000000" w:rsidR="00000000" w:rsidRPr="00000000">
        <w:rPr>
          <w:rtl w:val="0"/>
        </w:rPr>
      </w:r>
    </w:p>
    <w:p w:rsidR="00000000" w:rsidDel="00000000" w:rsidP="00000000" w:rsidRDefault="00000000" w:rsidRPr="00000000" w14:paraId="00000003">
      <w:pPr>
        <w:jc w:val="both"/>
        <w:rPr>
          <w:vertAlign w:val="baseline"/>
        </w:rPr>
      </w:pPr>
      <w:r w:rsidDel="00000000" w:rsidR="00000000" w:rsidRPr="00000000">
        <w:rPr>
          <w:rtl w:val="0"/>
        </w:rPr>
      </w:r>
    </w:p>
    <w:p w:rsidR="00000000" w:rsidDel="00000000" w:rsidP="00000000" w:rsidRDefault="00000000" w:rsidRPr="00000000" w14:paraId="00000004">
      <w:pPr>
        <w:jc w:val="both"/>
        <w:rPr>
          <w:vertAlign w:val="baseline"/>
        </w:rPr>
      </w:pPr>
      <w:r w:rsidDel="00000000" w:rsidR="00000000" w:rsidRPr="00000000">
        <w:rPr>
          <w:vertAlign w:val="baseline"/>
          <w:rtl w:val="0"/>
        </w:rPr>
        <w:t xml:space="preserve">Република Србија</w:t>
      </w:r>
    </w:p>
    <w:p w:rsidR="00000000" w:rsidDel="00000000" w:rsidP="00000000" w:rsidRDefault="00000000" w:rsidRPr="00000000" w14:paraId="00000005">
      <w:pPr>
        <w:jc w:val="both"/>
        <w:rPr>
          <w:vertAlign w:val="baseline"/>
        </w:rPr>
      </w:pPr>
      <w:r w:rsidDel="00000000" w:rsidR="00000000" w:rsidRPr="00000000">
        <w:rPr>
          <w:vertAlign w:val="baseline"/>
          <w:rtl w:val="0"/>
        </w:rPr>
        <w:t xml:space="preserve">ОПШТИНА ИВАЊИЦА</w:t>
      </w:r>
    </w:p>
    <w:p w:rsidR="00000000" w:rsidDel="00000000" w:rsidP="00000000" w:rsidRDefault="00000000" w:rsidRPr="00000000" w14:paraId="00000006">
      <w:pPr>
        <w:jc w:val="both"/>
        <w:rPr>
          <w:b w:val="0"/>
          <w:bCs w:val="0"/>
          <w:vertAlign w:val="baseline"/>
        </w:rPr>
      </w:pPr>
      <w:r w:rsidDel="00000000" w:rsidR="00000000" w:rsidRPr="00000000">
        <w:rPr>
          <w:b w:val="1"/>
          <w:bCs w:val="1"/>
          <w:vertAlign w:val="baseline"/>
          <w:rtl w:val="0"/>
        </w:rPr>
        <w:t xml:space="preserve">ОПШТИНСКА УПРАВА</w:t>
      </w:r>
      <w:r w:rsidDel="00000000" w:rsidR="00000000" w:rsidRPr="00000000">
        <w:rPr>
          <w:rtl w:val="0"/>
        </w:rPr>
      </w:r>
    </w:p>
    <w:p w:rsidR="00000000" w:rsidDel="00000000" w:rsidP="00000000" w:rsidRDefault="00000000" w:rsidRPr="00000000" w14:paraId="00000007">
      <w:pPr>
        <w:jc w:val="both"/>
        <w:rPr>
          <w:vertAlign w:val="baseline"/>
        </w:rPr>
      </w:pPr>
      <w:r w:rsidDel="00000000" w:rsidR="00000000" w:rsidRPr="00000000">
        <w:rPr>
          <w:vertAlign w:val="baseline"/>
          <w:rtl w:val="0"/>
        </w:rPr>
        <w:t xml:space="preserve">Број: 001942171 2026 05158 004 009 401 117</w:t>
      </w:r>
    </w:p>
    <w:p w:rsidR="00000000" w:rsidDel="00000000" w:rsidP="00000000" w:rsidRDefault="00000000" w:rsidRPr="00000000" w14:paraId="00000008">
      <w:pPr>
        <w:jc w:val="both"/>
        <w:rPr>
          <w:vertAlign w:val="baseline"/>
        </w:rPr>
      </w:pPr>
      <w:r w:rsidDel="00000000" w:rsidR="00000000" w:rsidRPr="00000000">
        <w:rPr>
          <w:vertAlign w:val="baseline"/>
          <w:rtl w:val="0"/>
        </w:rPr>
        <w:t xml:space="preserve">08.04.2026. године</w:t>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Ивањица</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C">
      <w:pPr>
        <w:jc w:val="both"/>
        <w:rPr>
          <w:vertAlign w:val="baseline"/>
        </w:rPr>
      </w:pPr>
      <w:r w:rsidDel="00000000" w:rsidR="00000000" w:rsidRPr="00000000">
        <w:rPr>
          <w:vertAlign w:val="baseline"/>
          <w:rtl w:val="0"/>
        </w:rPr>
        <w:tab/>
      </w:r>
      <w:r w:rsidDel="00000000" w:rsidR="00000000" w:rsidRPr="00000000">
        <w:rPr>
          <w:color w:val="ff0000"/>
          <w:vertAlign w:val="baseline"/>
          <w:rtl w:val="0"/>
        </w:rPr>
        <w:t xml:space="preserve"> </w:t>
      </w:r>
      <w:r w:rsidDel="00000000" w:rsidR="00000000" w:rsidRPr="00000000">
        <w:rPr>
          <w:vertAlign w:val="baseline"/>
          <w:rtl w:val="0"/>
        </w:rPr>
        <w:t xml:space="preserve">На основу члана 13. Закона о подстицајима у пољопривреди и руралном развоју („Сл. гласник РС“, број 10/2013, 142/2014, 103/2015, 101/2016, 35/2023, 92/2023 и 94/2024), члана 5. Одлуке о буџету општине Ивањица за 2026. годину („Сл. лист општине Ивањица“, број 9/2025), - програм 5: пољопривреда, програмска активност 0101-0002-подстицаји пољопривредној производњи, економска класификација 451- субвенције јавним нефинансијским предузећима и организацијама и Програма подршке за спровођење пољопривредне политике и политике руралног развоја за општину Ивањица за 2026. годину, број: 001005872 2026 05158 004 001 060 107 од 07.03.2026. године, Општинска управа општине Ивањица расписује</w:t>
      </w:r>
    </w:p>
    <w:p w:rsidR="00000000" w:rsidDel="00000000" w:rsidP="00000000" w:rsidRDefault="00000000" w:rsidRPr="00000000" w14:paraId="0000000D">
      <w:pPr>
        <w:jc w:val="both"/>
        <w:rPr>
          <w:vertAlign w:val="baseline"/>
        </w:rPr>
      </w:pPr>
      <w:r w:rsidDel="00000000" w:rsidR="00000000" w:rsidRPr="00000000">
        <w:rPr>
          <w:rtl w:val="0"/>
        </w:rPr>
      </w:r>
    </w:p>
    <w:p w:rsidR="00000000" w:rsidDel="00000000" w:rsidP="00000000" w:rsidRDefault="00000000" w:rsidRPr="00000000" w14:paraId="0000000E">
      <w:pPr>
        <w:jc w:val="both"/>
        <w:rPr>
          <w:vertAlign w:val="baseline"/>
        </w:rPr>
      </w:pPr>
      <w:r w:rsidDel="00000000" w:rsidR="00000000" w:rsidRPr="00000000">
        <w:rPr>
          <w:rtl w:val="0"/>
        </w:rPr>
      </w:r>
    </w:p>
    <w:p w:rsidR="00000000" w:rsidDel="00000000" w:rsidP="00000000" w:rsidRDefault="00000000" w:rsidRPr="00000000" w14:paraId="0000000F">
      <w:pPr>
        <w:jc w:val="center"/>
        <w:rPr>
          <w:b w:val="0"/>
          <w:bCs w:val="0"/>
          <w:sz w:val="22"/>
          <w:szCs w:val="22"/>
          <w:vertAlign w:val="baseline"/>
        </w:rPr>
      </w:pPr>
      <w:r w:rsidDel="00000000" w:rsidR="00000000" w:rsidRPr="00000000">
        <w:rPr>
          <w:b w:val="1"/>
          <w:bCs w:val="1"/>
          <w:vertAlign w:val="baseline"/>
          <w:rtl w:val="0"/>
        </w:rPr>
        <w:t xml:space="preserve">ЈАВНИ ПОЗИВ</w:t>
      </w:r>
      <w:r w:rsidDel="00000000" w:rsidR="00000000" w:rsidRPr="00000000">
        <w:rPr>
          <w:rtl w:val="0"/>
        </w:rPr>
      </w:r>
    </w:p>
    <w:p w:rsidR="00000000" w:rsidDel="00000000" w:rsidP="00000000" w:rsidRDefault="00000000" w:rsidRPr="00000000" w14:paraId="00000010">
      <w:pPr>
        <w:ind w:firstLine="720"/>
        <w:jc w:val="center"/>
        <w:rPr>
          <w:b w:val="0"/>
          <w:bCs w:val="0"/>
          <w:sz w:val="22"/>
          <w:szCs w:val="22"/>
          <w:vertAlign w:val="baseline"/>
        </w:rPr>
      </w:pPr>
      <w:r w:rsidDel="00000000" w:rsidR="00000000" w:rsidRPr="00000000">
        <w:rPr>
          <w:b w:val="1"/>
          <w:bCs w:val="1"/>
          <w:sz w:val="22"/>
          <w:szCs w:val="22"/>
          <w:vertAlign w:val="baseline"/>
          <w:rtl w:val="0"/>
        </w:rPr>
        <w:t xml:space="preserve">за доделу подстицајних средстава у пољопривреди у 2026. години на територији </w:t>
      </w:r>
      <w:r w:rsidDel="00000000" w:rsidR="00000000" w:rsidRPr="00000000">
        <w:rPr>
          <w:rtl w:val="0"/>
        </w:rPr>
      </w:r>
    </w:p>
    <w:p w:rsidR="00000000" w:rsidDel="00000000" w:rsidP="00000000" w:rsidRDefault="00000000" w:rsidRPr="00000000" w14:paraId="00000011">
      <w:pPr>
        <w:jc w:val="center"/>
        <w:rPr>
          <w:b w:val="0"/>
          <w:bCs w:val="0"/>
          <w:sz w:val="22"/>
          <w:szCs w:val="22"/>
          <w:vertAlign w:val="baseline"/>
        </w:rPr>
      </w:pPr>
      <w:r w:rsidDel="00000000" w:rsidR="00000000" w:rsidRPr="00000000">
        <w:rPr>
          <w:b w:val="1"/>
          <w:bCs w:val="1"/>
          <w:sz w:val="22"/>
          <w:szCs w:val="22"/>
          <w:vertAlign w:val="baseline"/>
          <w:rtl w:val="0"/>
        </w:rPr>
        <w:t xml:space="preserve">општине Ивањица</w:t>
      </w:r>
      <w:r w:rsidDel="00000000" w:rsidR="00000000" w:rsidRPr="00000000">
        <w:rPr>
          <w:rtl w:val="0"/>
        </w:rPr>
      </w:r>
    </w:p>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3">
      <w:pPr>
        <w:jc w:val="center"/>
        <w:rPr>
          <w:b w:val="0"/>
          <w:bCs w:val="0"/>
          <w:vertAlign w:val="baseline"/>
        </w:rPr>
      </w:pPr>
      <w:r w:rsidDel="00000000" w:rsidR="00000000" w:rsidRPr="00000000">
        <w:rPr>
          <w:rtl w:val="0"/>
        </w:rPr>
      </w:r>
    </w:p>
    <w:p w:rsidR="00000000" w:rsidDel="00000000" w:rsidP="00000000" w:rsidRDefault="00000000" w:rsidRPr="00000000" w14:paraId="00000014">
      <w:pPr>
        <w:jc w:val="center"/>
        <w:rPr>
          <w:b w:val="0"/>
          <w:bCs w:val="0"/>
          <w:vertAlign w:val="baseline"/>
        </w:rPr>
      </w:pPr>
      <w:r w:rsidDel="00000000" w:rsidR="00000000" w:rsidRPr="00000000">
        <w:rPr>
          <w:rtl w:val="0"/>
        </w:rPr>
      </w:r>
    </w:p>
    <w:p w:rsidR="00000000" w:rsidDel="00000000" w:rsidP="00000000" w:rsidRDefault="00000000" w:rsidRPr="00000000" w14:paraId="00000015">
      <w:pPr>
        <w:jc w:val="center"/>
        <w:rPr>
          <w:b w:val="0"/>
          <w:bCs w:val="0"/>
          <w:vertAlign w:val="baseline"/>
        </w:rPr>
      </w:pPr>
      <w:r w:rsidDel="00000000" w:rsidR="00000000" w:rsidRPr="00000000">
        <w:rPr>
          <w:b w:val="1"/>
          <w:bCs w:val="1"/>
          <w:vertAlign w:val="baseline"/>
          <w:rtl w:val="0"/>
        </w:rPr>
        <w:t xml:space="preserve">I ПРАВО НА КОРИШЋЕЊЕ СРЕДСТАВА</w:t>
      </w:r>
      <w:r w:rsidDel="00000000" w:rsidR="00000000" w:rsidRPr="00000000">
        <w:rPr>
          <w:rtl w:val="0"/>
        </w:rPr>
      </w:r>
    </w:p>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7">
      <w:pPr>
        <w:ind w:firstLine="708"/>
        <w:jc w:val="both"/>
        <w:rPr>
          <w:vertAlign w:val="baseline"/>
        </w:rPr>
      </w:pPr>
      <w:r w:rsidDel="00000000" w:rsidR="00000000" w:rsidRPr="00000000">
        <w:rPr>
          <w:vertAlign w:val="baseline"/>
          <w:rtl w:val="0"/>
        </w:rPr>
        <w:t xml:space="preserve">Право на коришћење средстава под условима утврђеним овим јавним позивом имају индивидуални пољопривредни произвођачи (физичка лица) који се баве пољопривредном производњом под условом да:</w:t>
      </w:r>
    </w:p>
    <w:p w:rsidR="00000000" w:rsidDel="00000000" w:rsidP="00000000" w:rsidRDefault="00000000" w:rsidRPr="00000000" w14:paraId="00000018">
      <w:pPr>
        <w:ind w:firstLine="708"/>
        <w:jc w:val="both"/>
        <w:rPr>
          <w:vertAlign w:val="baseline"/>
        </w:rPr>
      </w:pPr>
      <w:r w:rsidDel="00000000" w:rsidR="00000000" w:rsidRPr="00000000">
        <w:rPr>
          <w:vertAlign w:val="baseline"/>
          <w:rtl w:val="0"/>
        </w:rPr>
        <w:t xml:space="preserve">- је пољопривредно газдинство уписано у Регистар пољопривредних газдинстава са активним статусом у складу са Правилником о начину и условима уписа и вођења регистра пољопривредних газдинстава,</w:t>
      </w:r>
    </w:p>
    <w:p w:rsidR="00000000" w:rsidDel="00000000" w:rsidP="00000000" w:rsidRDefault="00000000" w:rsidRPr="00000000" w14:paraId="00000019">
      <w:pPr>
        <w:ind w:firstLine="708"/>
        <w:jc w:val="both"/>
        <w:rPr>
          <w:vertAlign w:val="baseline"/>
        </w:rPr>
      </w:pPr>
      <w:r w:rsidDel="00000000" w:rsidR="00000000" w:rsidRPr="00000000">
        <w:rPr>
          <w:vertAlign w:val="baseline"/>
          <w:rtl w:val="0"/>
        </w:rPr>
        <w:t xml:space="preserve">- су носиоци пољопривредног газдинства са пребивалиштем на територији општине Ивањица, уписани у регистар пољопривредних газдинстава по основу права својине односно закупа пољопривредног земљишта које се налази на територији општине Ивањица и који се баве пољопривредном производњом.</w:t>
      </w:r>
    </w:p>
    <w:p w:rsidR="00000000" w:rsidDel="00000000" w:rsidP="00000000" w:rsidRDefault="00000000" w:rsidRPr="00000000" w14:paraId="0000001A">
      <w:pPr>
        <w:ind w:firstLine="708"/>
        <w:jc w:val="both"/>
        <w:rPr>
          <w:vertAlign w:val="baseline"/>
        </w:rPr>
      </w:pPr>
      <w:r w:rsidDel="00000000" w:rsidR="00000000" w:rsidRPr="00000000">
        <w:rPr>
          <w:rtl w:val="0"/>
        </w:rPr>
      </w:r>
    </w:p>
    <w:p w:rsidR="00000000" w:rsidDel="00000000" w:rsidP="00000000" w:rsidRDefault="00000000" w:rsidRPr="00000000" w14:paraId="0000001B">
      <w:pPr>
        <w:ind w:firstLine="708"/>
        <w:jc w:val="both"/>
        <w:rPr>
          <w:vertAlign w:val="baseline"/>
        </w:rPr>
      </w:pPr>
      <w:r w:rsidDel="00000000" w:rsidR="00000000" w:rsidRPr="00000000">
        <w:rPr>
          <w:rtl w:val="0"/>
        </w:rPr>
      </w:r>
    </w:p>
    <w:p w:rsidR="00000000" w:rsidDel="00000000" w:rsidP="00000000" w:rsidRDefault="00000000" w:rsidRPr="00000000" w14:paraId="0000001C">
      <w:pPr>
        <w:jc w:val="center"/>
        <w:rPr>
          <w:b w:val="0"/>
          <w:bCs w:val="0"/>
          <w:vertAlign w:val="baseline"/>
        </w:rPr>
      </w:pPr>
      <w:r w:rsidDel="00000000" w:rsidR="00000000" w:rsidRPr="00000000">
        <w:rPr>
          <w:b w:val="1"/>
          <w:bCs w:val="1"/>
          <w:vertAlign w:val="baseline"/>
          <w:rtl w:val="0"/>
        </w:rPr>
        <w:t xml:space="preserve">II НАМЕНА СРЕДСТАВА – ПЛАНИРАНЕ МЕРЕ И ОПРЕДЕЉЕНА СРЕДСТВА </w:t>
      </w:r>
      <w:r w:rsidDel="00000000" w:rsidR="00000000" w:rsidRPr="00000000">
        <w:rPr>
          <w:rtl w:val="0"/>
        </w:rPr>
      </w:r>
    </w:p>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E">
      <w:pPr>
        <w:ind w:firstLine="720"/>
        <w:jc w:val="both"/>
        <w:rPr>
          <w:sz w:val="22"/>
          <w:szCs w:val="22"/>
          <w:vertAlign w:val="baseline"/>
        </w:rPr>
      </w:pPr>
      <w:r w:rsidDel="00000000" w:rsidR="00000000" w:rsidRPr="00000000">
        <w:rPr>
          <w:sz w:val="22"/>
          <w:szCs w:val="22"/>
          <w:vertAlign w:val="baseline"/>
          <w:rtl w:val="0"/>
        </w:rPr>
        <w:t xml:space="preserve">Средства за подстицај развоја пољопривреде (у даљем тексту: средства) су директна и бесповратна и користе се за инвестиције наведене у наредној табели.</w:t>
      </w:r>
    </w:p>
    <w:p w:rsidR="00000000" w:rsidDel="00000000" w:rsidP="00000000" w:rsidRDefault="00000000" w:rsidRPr="00000000" w14:paraId="0000001F">
      <w:pPr>
        <w:ind w:firstLine="720"/>
        <w:jc w:val="both"/>
        <w:rPr>
          <w:sz w:val="22"/>
          <w:szCs w:val="22"/>
          <w:vertAlign w:val="baseline"/>
        </w:rPr>
      </w:pPr>
      <w:r w:rsidDel="00000000" w:rsidR="00000000" w:rsidRPr="00000000">
        <w:rPr>
          <w:rtl w:val="0"/>
        </w:rPr>
      </w:r>
    </w:p>
    <w:p w:rsidR="00000000" w:rsidDel="00000000" w:rsidP="00000000" w:rsidRDefault="00000000" w:rsidRPr="00000000" w14:paraId="00000020">
      <w:pPr>
        <w:ind w:firstLine="720"/>
        <w:jc w:val="both"/>
        <w:rPr>
          <w:sz w:val="22"/>
          <w:szCs w:val="22"/>
          <w:vertAlign w:val="baseline"/>
        </w:rPr>
      </w:pPr>
      <w:r w:rsidDel="00000000" w:rsidR="00000000" w:rsidRPr="00000000">
        <w:rPr>
          <w:rtl w:val="0"/>
        </w:rPr>
      </w:r>
    </w:p>
    <w:p w:rsidR="00000000" w:rsidDel="00000000" w:rsidP="00000000" w:rsidRDefault="00000000" w:rsidRPr="00000000" w14:paraId="00000021">
      <w:pPr>
        <w:ind w:firstLine="720"/>
        <w:jc w:val="both"/>
        <w:rPr>
          <w:sz w:val="22"/>
          <w:szCs w:val="22"/>
          <w:vertAlign w:val="baseline"/>
        </w:rPr>
      </w:pPr>
      <w:r w:rsidDel="00000000" w:rsidR="00000000" w:rsidRPr="00000000">
        <w:rPr>
          <w:rtl w:val="0"/>
        </w:rPr>
      </w:r>
    </w:p>
    <w:p w:rsidR="00000000" w:rsidDel="00000000" w:rsidP="00000000" w:rsidRDefault="00000000" w:rsidRPr="00000000" w14:paraId="00000022">
      <w:pPr>
        <w:ind w:firstLine="720"/>
        <w:jc w:val="both"/>
        <w:rPr>
          <w:sz w:val="22"/>
          <w:szCs w:val="22"/>
          <w:vertAlign w:val="baseline"/>
        </w:rPr>
      </w:pPr>
      <w:r w:rsidDel="00000000" w:rsidR="00000000" w:rsidRPr="00000000">
        <w:rPr>
          <w:rtl w:val="0"/>
        </w:rPr>
      </w:r>
    </w:p>
    <w:p w:rsidR="00000000" w:rsidDel="00000000" w:rsidP="00000000" w:rsidRDefault="00000000" w:rsidRPr="00000000" w14:paraId="00000023">
      <w:pPr>
        <w:ind w:firstLine="720"/>
        <w:jc w:val="both"/>
        <w:rPr>
          <w:sz w:val="22"/>
          <w:szCs w:val="22"/>
          <w:vertAlign w:val="baseline"/>
        </w:rPr>
      </w:pPr>
      <w:r w:rsidDel="00000000" w:rsidR="00000000" w:rsidRPr="00000000">
        <w:rPr>
          <w:rtl w:val="0"/>
        </w:rPr>
      </w:r>
    </w:p>
    <w:p w:rsidR="00000000" w:rsidDel="00000000" w:rsidP="00000000" w:rsidRDefault="00000000" w:rsidRPr="00000000" w14:paraId="00000024">
      <w:pPr>
        <w:ind w:firstLine="720"/>
        <w:jc w:val="both"/>
        <w:rPr>
          <w:sz w:val="22"/>
          <w:szCs w:val="22"/>
          <w:vertAlign w:val="baseline"/>
        </w:rPr>
      </w:pPr>
      <w:r w:rsidDel="00000000" w:rsidR="00000000" w:rsidRPr="00000000">
        <w:rPr>
          <w:rtl w:val="0"/>
        </w:rPr>
      </w:r>
    </w:p>
    <w:p w:rsidR="00000000" w:rsidDel="00000000" w:rsidP="00000000" w:rsidRDefault="00000000" w:rsidRPr="00000000" w14:paraId="00000025">
      <w:pPr>
        <w:ind w:firstLine="720"/>
        <w:jc w:val="both"/>
        <w:rPr>
          <w:sz w:val="22"/>
          <w:szCs w:val="22"/>
          <w:vertAlign w:val="baseline"/>
        </w:rPr>
      </w:pPr>
      <w:r w:rsidDel="00000000" w:rsidR="00000000" w:rsidRPr="00000000">
        <w:rPr>
          <w:rtl w:val="0"/>
        </w:rPr>
      </w:r>
    </w:p>
    <w:p w:rsidR="00000000" w:rsidDel="00000000" w:rsidP="00000000" w:rsidRDefault="00000000" w:rsidRPr="00000000" w14:paraId="00000026">
      <w:pPr>
        <w:ind w:firstLine="720"/>
        <w:jc w:val="both"/>
        <w:rPr>
          <w:sz w:val="22"/>
          <w:szCs w:val="22"/>
          <w:vertAlign w:val="baseline"/>
        </w:rPr>
      </w:pPr>
      <w:r w:rsidDel="00000000" w:rsidR="00000000" w:rsidRPr="00000000">
        <w:rPr>
          <w:rtl w:val="0"/>
        </w:rPr>
      </w:r>
    </w:p>
    <w:p w:rsidR="00000000" w:rsidDel="00000000" w:rsidP="00000000" w:rsidRDefault="00000000" w:rsidRPr="00000000" w14:paraId="00000027">
      <w:pPr>
        <w:jc w:val="center"/>
        <w:rPr>
          <w:sz w:val="22"/>
          <w:szCs w:val="22"/>
          <w:vertAlign w:val="baseline"/>
        </w:rPr>
      </w:pPr>
      <w:r w:rsidDel="00000000" w:rsidR="00000000" w:rsidRPr="00000000">
        <w:rPr>
          <w:b w:val="1"/>
          <w:bCs w:val="1"/>
          <w:vertAlign w:val="baseline"/>
          <w:rtl w:val="0"/>
        </w:rPr>
        <w:t xml:space="preserve">Опредељени износи средстава и максимални износи подстицаја по инвестицијама</w:t>
      </w:r>
      <w:r w:rsidDel="00000000" w:rsidR="00000000" w:rsidRPr="00000000">
        <w:rPr>
          <w:vertAlign w:val="baseline"/>
          <w:rtl w:val="0"/>
        </w:rPr>
        <w:br w:type="textWrapping"/>
      </w:r>
      <w:r w:rsidDel="00000000" w:rsidR="00000000" w:rsidRPr="00000000">
        <w:rPr>
          <w:rtl w:val="0"/>
        </w:rPr>
      </w:r>
    </w:p>
    <w:tbl>
      <w:tblPr>
        <w:tblStyle w:val="Table1"/>
        <w:tblW w:w="10207.0" w:type="dxa"/>
        <w:jc w:val="left"/>
        <w:tblInd w:w="-284.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000"/>
      </w:tblPr>
      <w:tblGrid>
        <w:gridCol w:w="2978"/>
        <w:gridCol w:w="1559"/>
        <w:gridCol w:w="1276"/>
        <w:gridCol w:w="2835"/>
        <w:gridCol w:w="1559"/>
        <w:tblGridChange w:id="0">
          <w:tblGrid>
            <w:gridCol w:w="2978"/>
            <w:gridCol w:w="1559"/>
            <w:gridCol w:w="1276"/>
            <w:gridCol w:w="2835"/>
            <w:gridCol w:w="1559"/>
          </w:tblGrid>
        </w:tblGridChange>
      </w:tblGrid>
      <w:tr>
        <w:trPr>
          <w:cantSplit w:val="0"/>
          <w:tblHeader w:val="0"/>
        </w:trPr>
        <w:tc>
          <w:tcPr>
            <w:shd w:fill="ffffff" w:val="clear"/>
            <w:vAlign w:val="top"/>
          </w:tcPr>
          <w:p w:rsidR="00000000" w:rsidDel="00000000" w:rsidP="00000000" w:rsidRDefault="00000000" w:rsidRPr="00000000" w14:paraId="00000028">
            <w:pPr>
              <w:jc w:val="center"/>
              <w:rPr>
                <w:sz w:val="22"/>
                <w:szCs w:val="22"/>
                <w:vertAlign w:val="baseline"/>
              </w:rPr>
            </w:pPr>
            <w:r w:rsidDel="00000000" w:rsidR="00000000" w:rsidRPr="00000000">
              <w:rPr>
                <w:rtl w:val="0"/>
              </w:rPr>
            </w:r>
          </w:p>
          <w:p w:rsidR="00000000" w:rsidDel="00000000" w:rsidP="00000000" w:rsidRDefault="00000000" w:rsidRPr="00000000" w14:paraId="00000029">
            <w:pPr>
              <w:jc w:val="center"/>
              <w:rPr>
                <w:sz w:val="22"/>
                <w:szCs w:val="22"/>
                <w:vertAlign w:val="baseline"/>
              </w:rPr>
            </w:pPr>
            <w:r w:rsidDel="00000000" w:rsidR="00000000" w:rsidRPr="00000000">
              <w:rPr>
                <w:rtl w:val="0"/>
              </w:rPr>
            </w:r>
          </w:p>
          <w:p w:rsidR="00000000" w:rsidDel="00000000" w:rsidP="00000000" w:rsidRDefault="00000000" w:rsidRPr="00000000" w14:paraId="0000002A">
            <w:pPr>
              <w:jc w:val="center"/>
              <w:rPr>
                <w:sz w:val="22"/>
                <w:szCs w:val="22"/>
                <w:vertAlign w:val="baseline"/>
              </w:rPr>
            </w:pPr>
            <w:r w:rsidDel="00000000" w:rsidR="00000000" w:rsidRPr="00000000">
              <w:rPr>
                <w:sz w:val="22"/>
                <w:szCs w:val="22"/>
                <w:vertAlign w:val="baseline"/>
                <w:rtl w:val="0"/>
              </w:rPr>
              <w:t xml:space="preserve">Назив и шифра мере</w:t>
            </w:r>
          </w:p>
        </w:tc>
        <w:tc>
          <w:tcPr>
            <w:shd w:fill="ffffff" w:val="clear"/>
            <w:vAlign w:val="top"/>
          </w:tcPr>
          <w:p w:rsidR="00000000" w:rsidDel="00000000" w:rsidP="00000000" w:rsidRDefault="00000000" w:rsidRPr="00000000" w14:paraId="0000002B">
            <w:pPr>
              <w:jc w:val="center"/>
              <w:rPr>
                <w:sz w:val="22"/>
                <w:szCs w:val="22"/>
                <w:vertAlign w:val="baseline"/>
              </w:rPr>
            </w:pPr>
            <w:r w:rsidDel="00000000" w:rsidR="00000000" w:rsidRPr="00000000">
              <w:rPr>
                <w:sz w:val="22"/>
                <w:szCs w:val="22"/>
                <w:vertAlign w:val="baseline"/>
                <w:rtl w:val="0"/>
              </w:rPr>
              <w:t xml:space="preserve">Планирани буџет за текућу годину </w:t>
            </w:r>
          </w:p>
          <w:p w:rsidR="00000000" w:rsidDel="00000000" w:rsidP="00000000" w:rsidRDefault="00000000" w:rsidRPr="00000000" w14:paraId="0000002C">
            <w:pPr>
              <w:jc w:val="center"/>
              <w:rPr>
                <w:sz w:val="22"/>
                <w:szCs w:val="22"/>
                <w:vertAlign w:val="baseline"/>
              </w:rPr>
            </w:pPr>
            <w:r w:rsidDel="00000000" w:rsidR="00000000" w:rsidRPr="00000000">
              <w:rPr>
                <w:sz w:val="22"/>
                <w:szCs w:val="22"/>
                <w:vertAlign w:val="baseline"/>
                <w:rtl w:val="0"/>
              </w:rPr>
              <w:t xml:space="preserve">(у РСД)</w:t>
            </w:r>
          </w:p>
        </w:tc>
        <w:tc>
          <w:tcPr>
            <w:shd w:fill="ffffff" w:val="clear"/>
            <w:vAlign w:val="top"/>
          </w:tcPr>
          <w:p w:rsidR="00000000" w:rsidDel="00000000" w:rsidP="00000000" w:rsidRDefault="00000000" w:rsidRPr="00000000" w14:paraId="0000002D">
            <w:pPr>
              <w:jc w:val="center"/>
              <w:rPr>
                <w:sz w:val="22"/>
                <w:szCs w:val="22"/>
                <w:vertAlign w:val="baseline"/>
              </w:rPr>
            </w:pPr>
            <w:r w:rsidDel="00000000" w:rsidR="00000000" w:rsidRPr="00000000">
              <w:rPr>
                <w:rtl w:val="0"/>
              </w:rPr>
            </w:r>
          </w:p>
          <w:p w:rsidR="00000000" w:rsidDel="00000000" w:rsidP="00000000" w:rsidRDefault="00000000" w:rsidRPr="00000000" w14:paraId="0000002E">
            <w:pPr>
              <w:jc w:val="center"/>
              <w:rPr>
                <w:sz w:val="22"/>
                <w:szCs w:val="22"/>
                <w:vertAlign w:val="baseline"/>
              </w:rPr>
            </w:pPr>
            <w:r w:rsidDel="00000000" w:rsidR="00000000" w:rsidRPr="00000000">
              <w:rPr>
                <w:sz w:val="22"/>
                <w:szCs w:val="22"/>
                <w:vertAlign w:val="baseline"/>
                <w:rtl w:val="0"/>
              </w:rPr>
              <w:t xml:space="preserve">Шифра инвестиције</w:t>
            </w:r>
          </w:p>
        </w:tc>
        <w:tc>
          <w:tcPr>
            <w:shd w:fill="ffffff" w:val="clear"/>
            <w:vAlign w:val="top"/>
          </w:tcPr>
          <w:p w:rsidR="00000000" w:rsidDel="00000000" w:rsidP="00000000" w:rsidRDefault="00000000" w:rsidRPr="00000000" w14:paraId="0000002F">
            <w:pPr>
              <w:jc w:val="center"/>
              <w:rPr>
                <w:sz w:val="22"/>
                <w:szCs w:val="22"/>
                <w:vertAlign w:val="baseline"/>
              </w:rPr>
            </w:pPr>
            <w:r w:rsidDel="00000000" w:rsidR="00000000" w:rsidRPr="00000000">
              <w:rPr>
                <w:rtl w:val="0"/>
              </w:rPr>
            </w:r>
          </w:p>
          <w:p w:rsidR="00000000" w:rsidDel="00000000" w:rsidP="00000000" w:rsidRDefault="00000000" w:rsidRPr="00000000" w14:paraId="00000030">
            <w:pPr>
              <w:jc w:val="center"/>
              <w:rPr>
                <w:sz w:val="22"/>
                <w:szCs w:val="22"/>
                <w:vertAlign w:val="baseline"/>
              </w:rPr>
            </w:pPr>
            <w:r w:rsidDel="00000000" w:rsidR="00000000" w:rsidRPr="00000000">
              <w:rPr>
                <w:rtl w:val="0"/>
              </w:rPr>
            </w:r>
          </w:p>
          <w:p w:rsidR="00000000" w:rsidDel="00000000" w:rsidP="00000000" w:rsidRDefault="00000000" w:rsidRPr="00000000" w14:paraId="00000031">
            <w:pPr>
              <w:jc w:val="center"/>
              <w:rPr>
                <w:sz w:val="22"/>
                <w:szCs w:val="22"/>
                <w:vertAlign w:val="baseline"/>
              </w:rPr>
            </w:pPr>
            <w:r w:rsidDel="00000000" w:rsidR="00000000" w:rsidRPr="00000000">
              <w:rPr>
                <w:sz w:val="22"/>
                <w:szCs w:val="22"/>
                <w:vertAlign w:val="baseline"/>
                <w:rtl w:val="0"/>
              </w:rPr>
              <w:t xml:space="preserve">Назив инвестиције</w:t>
            </w:r>
          </w:p>
        </w:tc>
        <w:tc>
          <w:tcPr>
            <w:shd w:fill="ffffff" w:val="clear"/>
            <w:vAlign w:val="top"/>
          </w:tcPr>
          <w:p w:rsidR="00000000" w:rsidDel="00000000" w:rsidP="00000000" w:rsidRDefault="00000000" w:rsidRPr="00000000" w14:paraId="00000032">
            <w:pPr>
              <w:jc w:val="center"/>
              <w:rPr>
                <w:sz w:val="22"/>
                <w:szCs w:val="22"/>
                <w:vertAlign w:val="baseline"/>
              </w:rPr>
            </w:pPr>
            <w:r w:rsidDel="00000000" w:rsidR="00000000" w:rsidRPr="00000000">
              <w:rPr>
                <w:sz w:val="22"/>
                <w:szCs w:val="22"/>
                <w:vertAlign w:val="baseline"/>
                <w:rtl w:val="0"/>
              </w:rPr>
              <w:t xml:space="preserve">Максимални износ подршке по кориснику (у РСД)</w:t>
            </w:r>
          </w:p>
        </w:tc>
      </w:tr>
      <w:tr>
        <w:trPr>
          <w:cantSplit w:val="1"/>
          <w:tblHeader w:val="0"/>
        </w:trPr>
        <w:tc>
          <w:tcPr>
            <w:vMerge w:val="restart"/>
            <w:shd w:fill="ffffff" w:val="clear"/>
            <w:vAlign w:val="top"/>
          </w:tcPr>
          <w:p w:rsidR="00000000" w:rsidDel="00000000" w:rsidP="00000000" w:rsidRDefault="00000000" w:rsidRPr="00000000" w14:paraId="00000033">
            <w:pPr>
              <w:rPr>
                <w:sz w:val="22"/>
                <w:szCs w:val="22"/>
                <w:vertAlign w:val="baseline"/>
              </w:rPr>
            </w:pPr>
            <w:r w:rsidDel="00000000" w:rsidR="00000000" w:rsidRPr="00000000">
              <w:rPr>
                <w:rtl w:val="0"/>
              </w:rPr>
            </w:r>
          </w:p>
          <w:p w:rsidR="00000000" w:rsidDel="00000000" w:rsidP="00000000" w:rsidRDefault="00000000" w:rsidRPr="00000000" w14:paraId="00000034">
            <w:pPr>
              <w:rPr>
                <w:sz w:val="22"/>
                <w:szCs w:val="22"/>
                <w:vertAlign w:val="baseline"/>
              </w:rPr>
            </w:pPr>
            <w:r w:rsidDel="00000000" w:rsidR="00000000" w:rsidRPr="00000000">
              <w:rPr>
                <w:rtl w:val="0"/>
              </w:rPr>
            </w:r>
          </w:p>
          <w:p w:rsidR="00000000" w:rsidDel="00000000" w:rsidP="00000000" w:rsidRDefault="00000000" w:rsidRPr="00000000" w14:paraId="00000035">
            <w:pPr>
              <w:rPr>
                <w:sz w:val="22"/>
                <w:szCs w:val="22"/>
                <w:vertAlign w:val="baseline"/>
              </w:rPr>
            </w:pPr>
            <w:r w:rsidDel="00000000" w:rsidR="00000000" w:rsidRPr="00000000">
              <w:rPr>
                <w:rtl w:val="0"/>
              </w:rPr>
            </w:r>
          </w:p>
          <w:p w:rsidR="00000000" w:rsidDel="00000000" w:rsidP="00000000" w:rsidRDefault="00000000" w:rsidRPr="00000000" w14:paraId="00000036">
            <w:pPr>
              <w:rPr>
                <w:sz w:val="22"/>
                <w:szCs w:val="22"/>
                <w:vertAlign w:val="baseline"/>
              </w:rPr>
            </w:pPr>
            <w:r w:rsidDel="00000000" w:rsidR="00000000" w:rsidRPr="00000000">
              <w:rPr>
                <w:rtl w:val="0"/>
              </w:rPr>
            </w:r>
          </w:p>
          <w:p w:rsidR="00000000" w:rsidDel="00000000" w:rsidP="00000000" w:rsidRDefault="00000000" w:rsidRPr="00000000" w14:paraId="00000037">
            <w:pPr>
              <w:rPr>
                <w:sz w:val="22"/>
                <w:szCs w:val="22"/>
                <w:vertAlign w:val="baseline"/>
              </w:rPr>
            </w:pPr>
            <w:r w:rsidDel="00000000" w:rsidR="00000000" w:rsidRPr="00000000">
              <w:rPr>
                <w:rtl w:val="0"/>
              </w:rPr>
            </w:r>
          </w:p>
          <w:p w:rsidR="00000000" w:rsidDel="00000000" w:rsidP="00000000" w:rsidRDefault="00000000" w:rsidRPr="00000000" w14:paraId="00000038">
            <w:pPr>
              <w:rPr>
                <w:sz w:val="22"/>
                <w:szCs w:val="22"/>
                <w:vertAlign w:val="baseline"/>
              </w:rPr>
            </w:pPr>
            <w:r w:rsidDel="00000000" w:rsidR="00000000" w:rsidRPr="00000000">
              <w:rPr>
                <w:sz w:val="22"/>
                <w:szCs w:val="22"/>
                <w:vertAlign w:val="baseline"/>
                <w:rtl w:val="0"/>
              </w:rPr>
              <w:t xml:space="preserve">Инвестиције у физичку имовину пољопривредних газдинстава - 101</w:t>
            </w:r>
          </w:p>
        </w:tc>
        <w:tc>
          <w:tcPr>
            <w:shd w:fill="ffffff" w:val="clear"/>
            <w:vAlign w:val="top"/>
          </w:tcPr>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highlight w:val="yellow"/>
                <w:u w:val="none"/>
                <w:vertAlign w:val="baseline"/>
              </w:rPr>
            </w:pPr>
            <w:r w:rsidDel="00000000" w:rsidR="00000000" w:rsidRPr="00000000">
              <w:rPr>
                <w:rtl w:val="0"/>
              </w:rPr>
            </w:r>
          </w:p>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bCs w:val="0"/>
                <w:i w:val="0"/>
                <w:iCs w:val="0"/>
                <w:smallCaps w:val="0"/>
                <w:strike w:val="0"/>
                <w:color w:val="000000"/>
                <w:sz w:val="22"/>
                <w:szCs w:val="22"/>
                <w:highlight w:val="yellow"/>
                <w:u w:val="none"/>
                <w:vertAlign w:val="baseline"/>
              </w:rPr>
            </w:pPr>
            <w:r w:rsidDel="00000000" w:rsidR="00000000" w:rsidRPr="00000000">
              <w:rPr>
                <w:rtl w:val="0"/>
              </w:rPr>
            </w:r>
          </w:p>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bCs w:val="0"/>
                <w:i w:val="0"/>
                <w:iCs w:val="0"/>
                <w:smallCaps w:val="0"/>
                <w:strike w:val="0"/>
                <w:color w:val="000000"/>
                <w:sz w:val="22"/>
                <w:szCs w:val="22"/>
                <w:highlight w:val="yellow"/>
                <w:u w:val="none"/>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850.000,00</w:t>
            </w:r>
            <w:r w:rsidDel="00000000" w:rsidR="00000000" w:rsidRPr="00000000">
              <w:rPr>
                <w:rtl w:val="0"/>
              </w:rPr>
            </w:r>
          </w:p>
        </w:tc>
        <w:tc>
          <w:tcPr>
            <w:shd w:fill="ffffff" w:val="clear"/>
            <w:vAlign w:val="top"/>
          </w:tcPr>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101.4.3</w:t>
            </w:r>
          </w:p>
        </w:tc>
        <w:tc>
          <w:tcPr>
            <w:shd w:fill="ffffff" w:val="clear"/>
            <w:vAlign w:val="top"/>
          </w:tcPr>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Подизање, набавка и опремање система противградне заштите у воћњацима и вишегодишњим засадима</w:t>
            </w: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 – противградна мрежа</w:t>
            </w:r>
            <w:r w:rsidDel="00000000" w:rsidR="00000000" w:rsidRPr="00000000">
              <w:rPr>
                <w:rtl w:val="0"/>
              </w:rPr>
            </w:r>
          </w:p>
        </w:tc>
        <w:tc>
          <w:tcPr>
            <w:shd w:fill="ffffff" w:val="clear"/>
            <w:vAlign w:val="top"/>
          </w:tcPr>
          <w:p w:rsidR="00000000" w:rsidDel="00000000" w:rsidP="00000000" w:rsidRDefault="00000000" w:rsidRPr="00000000" w14:paraId="0000004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150.000,00</w:t>
            </w:r>
          </w:p>
        </w:tc>
      </w:tr>
      <w:tr>
        <w:trPr>
          <w:cantSplit w:val="1"/>
          <w:tblHeader w:val="0"/>
        </w:trPr>
        <w:tc>
          <w:tcPr>
            <w:vMerge w:val="continue"/>
            <w:shd w:fill="ffffff" w:val="clear"/>
            <w:vAlign w:val="top"/>
          </w:tcPr>
          <w:p w:rsidR="00000000" w:rsidDel="00000000" w:rsidP="00000000" w:rsidRDefault="00000000" w:rsidRPr="00000000" w14:paraId="000000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tc>
        <w:tc>
          <w:tcPr>
            <w:shd w:fill="ffffff" w:val="clear"/>
            <w:vAlign w:val="top"/>
          </w:tcPr>
          <w:p w:rsidR="00000000" w:rsidDel="00000000" w:rsidP="00000000" w:rsidRDefault="00000000" w:rsidRPr="00000000" w14:paraId="0000004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2.500.000,00</w:t>
            </w:r>
          </w:p>
        </w:tc>
        <w:tc>
          <w:tcPr>
            <w:shd w:fill="ffffff" w:val="clear"/>
            <w:vAlign w:val="top"/>
          </w:tcPr>
          <w:p w:rsidR="00000000" w:rsidDel="00000000" w:rsidP="00000000" w:rsidRDefault="00000000" w:rsidRPr="00000000" w14:paraId="0000004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101.4.28</w:t>
            </w:r>
          </w:p>
        </w:tc>
        <w:tc>
          <w:tcPr>
            <w:shd w:fill="ffffff" w:val="clear"/>
            <w:vAlign w:val="top"/>
          </w:tcPr>
          <w:p w:rsidR="00000000" w:rsidDel="00000000" w:rsidP="00000000" w:rsidRDefault="00000000" w:rsidRPr="00000000" w14:paraId="0000004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Машине, уређаји и опрема за наводњавање</w:t>
            </w:r>
            <w:r w:rsidDel="00000000" w:rsidR="00000000" w:rsidRPr="00000000">
              <w:rPr>
                <w:rtl w:val="0"/>
              </w:rPr>
            </w:r>
          </w:p>
        </w:tc>
        <w:tc>
          <w:tcPr>
            <w:shd w:fill="ffffff" w:val="clear"/>
            <w:vAlign w:val="top"/>
          </w:tcPr>
          <w:p w:rsidR="00000000" w:rsidDel="00000000" w:rsidP="00000000" w:rsidRDefault="00000000" w:rsidRPr="00000000" w14:paraId="0000004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100.000,00</w:t>
            </w:r>
          </w:p>
        </w:tc>
      </w:tr>
      <w:tr>
        <w:trPr>
          <w:cantSplit w:val="1"/>
          <w:tblHeader w:val="0"/>
        </w:trPr>
        <w:tc>
          <w:tcPr>
            <w:vMerge w:val="continue"/>
            <w:shd w:fill="ffffff" w:val="clear"/>
            <w:vAlign w:val="top"/>
          </w:tcPr>
          <w:p w:rsidR="00000000" w:rsidDel="00000000" w:rsidP="00000000" w:rsidRDefault="00000000" w:rsidRPr="00000000" w14:paraId="000000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tc>
        <w:tc>
          <w:tcPr>
            <w:shd w:fill="ffffff" w:val="clear"/>
            <w:vAlign w:val="top"/>
          </w:tcPr>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1.500.000,00</w:t>
            </w:r>
          </w:p>
        </w:tc>
        <w:tc>
          <w:tcPr>
            <w:shd w:fill="ffffff" w:val="clear"/>
            <w:vAlign w:val="top"/>
          </w:tcPr>
          <w:p w:rsidR="00000000" w:rsidDel="00000000" w:rsidP="00000000" w:rsidRDefault="00000000" w:rsidRPr="00000000" w14:paraId="0000004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101.6.2</w:t>
            </w:r>
          </w:p>
        </w:tc>
        <w:tc>
          <w:tcPr>
            <w:shd w:fill="ffffff" w:val="clear"/>
            <w:vAlign w:val="top"/>
          </w:tcPr>
          <w:p w:rsidR="00000000" w:rsidDel="00000000" w:rsidP="00000000" w:rsidRDefault="00000000" w:rsidRPr="00000000" w14:paraId="0000004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Набавка </w:t>
            </w: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опреме за пчеларство и електричне ограде за ограђивање пчелињака</w:t>
            </w:r>
            <w:r w:rsidDel="00000000" w:rsidR="00000000" w:rsidRPr="00000000">
              <w:rPr>
                <w:rtl w:val="0"/>
              </w:rPr>
            </w:r>
          </w:p>
        </w:tc>
        <w:tc>
          <w:tcPr>
            <w:shd w:fill="ffffff" w:val="clear"/>
            <w:vAlign w:val="top"/>
          </w:tcPr>
          <w:p w:rsidR="00000000" w:rsidDel="00000000" w:rsidP="00000000" w:rsidRDefault="00000000" w:rsidRPr="00000000" w14:paraId="0000004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70.000,00</w:t>
            </w:r>
          </w:p>
        </w:tc>
      </w:tr>
      <w:tr>
        <w:trPr>
          <w:cantSplit w:val="0"/>
          <w:tblHeader w:val="0"/>
        </w:trPr>
        <w:tc>
          <w:tcPr>
            <w:shd w:fill="ffffff" w:val="clear"/>
            <w:vAlign w:val="top"/>
          </w:tcPr>
          <w:p w:rsidR="00000000" w:rsidDel="00000000" w:rsidP="00000000" w:rsidRDefault="00000000" w:rsidRPr="00000000" w14:paraId="0000004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УКУПНО</w:t>
            </w:r>
          </w:p>
        </w:tc>
        <w:tc>
          <w:tcPr>
            <w:gridSpan w:val="4"/>
            <w:shd w:fill="ffffff" w:val="clear"/>
            <w:vAlign w:val="top"/>
          </w:tcPr>
          <w:p w:rsidR="00000000" w:rsidDel="00000000" w:rsidP="00000000" w:rsidRDefault="00000000" w:rsidRPr="00000000" w14:paraId="0000004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4.850.000,00</w:t>
            </w:r>
            <w:r w:rsidDel="00000000" w:rsidR="00000000" w:rsidRPr="00000000">
              <w:rPr>
                <w:rtl w:val="0"/>
              </w:rPr>
            </w:r>
          </w:p>
        </w:tc>
      </w:tr>
    </w:tbl>
    <w:p w:rsidR="00000000" w:rsidDel="00000000" w:rsidP="00000000" w:rsidRDefault="00000000" w:rsidRPr="00000000" w14:paraId="0000005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Интензитет помоћи је 50% од вредности предрачуна без ПДВ-а за подносиоце захтева са пребивалиштем у КО Ивањица, а 65% за остале катастарске општине. Износ подстицаја не може прећи максималне износе подршке по кориснику наведене у табели. </w:t>
      </w:r>
      <w:r w:rsidDel="00000000" w:rsidR="00000000" w:rsidRPr="00000000">
        <w:rPr>
          <w:rtl w:val="0"/>
        </w:rPr>
      </w:r>
    </w:p>
    <w:p w:rsidR="00000000" w:rsidDel="00000000" w:rsidP="00000000" w:rsidRDefault="00000000" w:rsidRPr="00000000" w14:paraId="0000005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III КРИТЕРИЈУМИ ЗА КОРИСНИКЕ</w:t>
      </w:r>
      <w:r w:rsidDel="00000000" w:rsidR="00000000" w:rsidRPr="00000000">
        <w:rPr>
          <w:rtl w:val="0"/>
        </w:rPr>
      </w:r>
    </w:p>
    <w:p w:rsidR="00000000" w:rsidDel="00000000" w:rsidP="00000000" w:rsidRDefault="00000000" w:rsidRPr="00000000" w14:paraId="00000058">
      <w:pPr>
        <w:jc w:val="both"/>
        <w:rPr>
          <w:b w:val="0"/>
          <w:bCs w:val="0"/>
          <w:vertAlign w:val="baseline"/>
        </w:rPr>
      </w:pPr>
      <w:r w:rsidDel="00000000" w:rsidR="00000000" w:rsidRPr="00000000">
        <w:rPr>
          <w:rtl w:val="0"/>
        </w:rPr>
      </w:r>
    </w:p>
    <w:p w:rsidR="00000000" w:rsidDel="00000000" w:rsidP="00000000" w:rsidRDefault="00000000" w:rsidRPr="00000000" w14:paraId="00000059">
      <w:pPr>
        <w:jc w:val="both"/>
        <w:rPr>
          <w:b w:val="0"/>
          <w:bCs w:val="0"/>
          <w:vertAlign w:val="baseline"/>
        </w:rPr>
      </w:pPr>
      <w:r w:rsidDel="00000000" w:rsidR="00000000" w:rsidRPr="00000000">
        <w:rPr>
          <w:b w:val="1"/>
          <w:bCs w:val="1"/>
          <w:vertAlign w:val="baseline"/>
          <w:rtl w:val="0"/>
        </w:rPr>
        <w:t xml:space="preserve">Општи критеријуми: </w:t>
      </w:r>
      <w:r w:rsidDel="00000000" w:rsidR="00000000" w:rsidRPr="00000000">
        <w:rPr>
          <w:rtl w:val="0"/>
        </w:rPr>
      </w:r>
    </w:p>
    <w:p w:rsidR="00000000" w:rsidDel="00000000" w:rsidP="00000000" w:rsidRDefault="00000000" w:rsidRPr="00000000" w14:paraId="0000005A">
      <w:pPr>
        <w:jc w:val="both"/>
        <w:rPr>
          <w:b w:val="0"/>
          <w:bCs w:val="0"/>
          <w:vertAlign w:val="baseline"/>
        </w:rPr>
      </w:pPr>
      <w:r w:rsidDel="00000000" w:rsidR="00000000" w:rsidRPr="00000000">
        <w:rPr>
          <w:rtl w:val="0"/>
        </w:rPr>
      </w:r>
    </w:p>
    <w:p w:rsidR="00000000" w:rsidDel="00000000" w:rsidP="00000000" w:rsidRDefault="00000000" w:rsidRPr="00000000" w14:paraId="0000005B">
      <w:pPr>
        <w:numPr>
          <w:ilvl w:val="0"/>
          <w:numId w:val="1"/>
        </w:numPr>
        <w:ind w:left="720" w:hanging="360"/>
        <w:jc w:val="both"/>
        <w:rPr/>
      </w:pPr>
      <w:r w:rsidDel="00000000" w:rsidR="00000000" w:rsidRPr="00000000">
        <w:rPr>
          <w:vertAlign w:val="baseline"/>
          <w:rtl w:val="0"/>
        </w:rPr>
        <w:t xml:space="preserve">Да је носилац регистрованог комерцијалног пољопривредног газдинства у активном статусу;</w:t>
      </w:r>
    </w:p>
    <w:p w:rsidR="00000000" w:rsidDel="00000000" w:rsidP="00000000" w:rsidRDefault="00000000" w:rsidRPr="00000000" w14:paraId="0000005C">
      <w:pPr>
        <w:numPr>
          <w:ilvl w:val="0"/>
          <w:numId w:val="1"/>
        </w:numPr>
        <w:ind w:left="720" w:hanging="360"/>
        <w:jc w:val="both"/>
        <w:rPr/>
      </w:pPr>
      <w:r w:rsidDel="00000000" w:rsidR="00000000" w:rsidRPr="00000000">
        <w:rPr>
          <w:vertAlign w:val="baseline"/>
          <w:rtl w:val="0"/>
        </w:rPr>
        <w:t xml:space="preserve">Да има пребивалиште на територији општине Ивањица; </w:t>
      </w:r>
    </w:p>
    <w:p w:rsidR="00000000" w:rsidDel="00000000" w:rsidP="00000000" w:rsidRDefault="00000000" w:rsidRPr="00000000" w14:paraId="0000005D">
      <w:pPr>
        <w:numPr>
          <w:ilvl w:val="0"/>
          <w:numId w:val="1"/>
        </w:numPr>
        <w:ind w:left="720" w:hanging="360"/>
        <w:jc w:val="both"/>
        <w:rPr/>
      </w:pPr>
      <w:r w:rsidDel="00000000" w:rsidR="00000000" w:rsidRPr="00000000">
        <w:rPr>
          <w:vertAlign w:val="baseline"/>
          <w:rtl w:val="0"/>
        </w:rPr>
        <w:t xml:space="preserve">Да се парцеле уписане у Регистар пољопривредних газдинстава корисника налазе на територији општине Ивањица; </w:t>
      </w:r>
    </w:p>
    <w:p w:rsidR="00000000" w:rsidDel="00000000" w:rsidP="00000000" w:rsidRDefault="00000000" w:rsidRPr="00000000" w14:paraId="0000005E">
      <w:pPr>
        <w:numPr>
          <w:ilvl w:val="0"/>
          <w:numId w:val="1"/>
        </w:numPr>
        <w:ind w:left="720" w:hanging="360"/>
        <w:jc w:val="both"/>
        <w:rPr/>
      </w:pPr>
      <w:r w:rsidDel="00000000" w:rsidR="00000000" w:rsidRPr="00000000">
        <w:rPr>
          <w:vertAlign w:val="baseline"/>
          <w:rtl w:val="0"/>
        </w:rPr>
        <w:t xml:space="preserve">У Регистру пољопривредних газдинстава има уписано пољопривредно земљиште под производњом одговарајућих биљних врста на које се односи инвестиција за коју конкурише и одређену категорију животиња на коју се односи инвестиција за коју конкурише;</w:t>
      </w:r>
    </w:p>
    <w:p w:rsidR="00000000" w:rsidDel="00000000" w:rsidP="00000000" w:rsidRDefault="00000000" w:rsidRPr="00000000" w14:paraId="0000005F">
      <w:pPr>
        <w:numPr>
          <w:ilvl w:val="0"/>
          <w:numId w:val="1"/>
        </w:numPr>
        <w:ind w:left="720" w:hanging="360"/>
        <w:jc w:val="both"/>
        <w:rPr/>
      </w:pPr>
      <w:r w:rsidDel="00000000" w:rsidR="00000000" w:rsidRPr="00000000">
        <w:rPr>
          <w:vertAlign w:val="baseline"/>
          <w:rtl w:val="0"/>
        </w:rPr>
        <w:t xml:space="preserve">Само једна инвестиција може бити предмет захтева за коришћење подстицаја;</w:t>
      </w:r>
      <w:r w:rsidDel="00000000" w:rsidR="00000000" w:rsidRPr="00000000">
        <w:rPr>
          <w:rtl w:val="0"/>
        </w:rPr>
      </w:r>
    </w:p>
    <w:p w:rsidR="00000000" w:rsidDel="00000000" w:rsidP="00000000" w:rsidRDefault="00000000" w:rsidRPr="00000000" w14:paraId="00000060">
      <w:pPr>
        <w:numPr>
          <w:ilvl w:val="0"/>
          <w:numId w:val="1"/>
        </w:numPr>
        <w:ind w:left="720" w:hanging="360"/>
        <w:jc w:val="both"/>
        <w:rPr/>
      </w:pPr>
      <w:r w:rsidDel="00000000" w:rsidR="00000000" w:rsidRPr="00000000">
        <w:rPr>
          <w:vertAlign w:val="baseline"/>
          <w:rtl w:val="0"/>
        </w:rPr>
        <w:t xml:space="preserve">Може се конкурисати искључиво са предрачуном за набавку предметне инвестиције издатим у периоду од 08.04.2026. године до истека јавног позива са роком важења до 10.06.2026. године закључно;</w:t>
      </w:r>
    </w:p>
    <w:p w:rsidR="00000000" w:rsidDel="00000000" w:rsidP="00000000" w:rsidRDefault="00000000" w:rsidRPr="00000000" w14:paraId="00000061">
      <w:pPr>
        <w:numPr>
          <w:ilvl w:val="0"/>
          <w:numId w:val="1"/>
        </w:numPr>
        <w:ind w:left="720" w:hanging="360"/>
        <w:jc w:val="both"/>
        <w:rPr/>
      </w:pPr>
      <w:r w:rsidDel="00000000" w:rsidR="00000000" w:rsidRPr="00000000">
        <w:rPr>
          <w:vertAlign w:val="baseline"/>
          <w:rtl w:val="0"/>
        </w:rPr>
        <w:t xml:space="preserve">За инвестицију за коју подноси захтев не сме користити подстицаје по неком другом основу (субвенције, подстицаји, донације), односно да иста инвестиција није предмет другог поступка за коришћење подстицаја, осим подстицаја у складу са посебним прописом којим се уређује кредитна подршка регистрованим пољопривредним газдинствима; </w:t>
      </w:r>
    </w:p>
    <w:p w:rsidR="00000000" w:rsidDel="00000000" w:rsidP="00000000" w:rsidRDefault="00000000" w:rsidRPr="00000000" w14:paraId="00000062">
      <w:pPr>
        <w:numPr>
          <w:ilvl w:val="0"/>
          <w:numId w:val="1"/>
        </w:numPr>
        <w:ind w:left="720" w:hanging="360"/>
        <w:jc w:val="both"/>
        <w:rPr/>
      </w:pPr>
      <w:r w:rsidDel="00000000" w:rsidR="00000000" w:rsidRPr="00000000">
        <w:rPr>
          <w:vertAlign w:val="baseline"/>
          <w:rtl w:val="0"/>
        </w:rPr>
        <w:t xml:space="preserve">Да нема евидентираних а неизмирених пореских обавеза код Локалне пореске администрације; </w:t>
      </w:r>
    </w:p>
    <w:p w:rsidR="00000000" w:rsidDel="00000000" w:rsidP="00000000" w:rsidRDefault="00000000" w:rsidRPr="00000000" w14:paraId="00000063">
      <w:pPr>
        <w:numPr>
          <w:ilvl w:val="0"/>
          <w:numId w:val="1"/>
        </w:numPr>
        <w:ind w:left="720" w:hanging="360"/>
        <w:jc w:val="both"/>
        <w:rPr/>
      </w:pPr>
      <w:r w:rsidDel="00000000" w:rsidR="00000000" w:rsidRPr="00000000">
        <w:rPr>
          <w:vertAlign w:val="baseline"/>
          <w:rtl w:val="0"/>
        </w:rPr>
        <w:t xml:space="preserve">Да наменски користи и да не отуђи нити да другом лицу на коришћење инвестицију која је предмет захтева у периоду од 3 године од дана набавке/реaлизације инвестиције; </w:t>
      </w:r>
    </w:p>
    <w:p w:rsidR="00000000" w:rsidDel="00000000" w:rsidP="00000000" w:rsidRDefault="00000000" w:rsidRPr="00000000" w14:paraId="00000064">
      <w:pPr>
        <w:numPr>
          <w:ilvl w:val="0"/>
          <w:numId w:val="1"/>
        </w:numPr>
        <w:ind w:left="720" w:hanging="360"/>
        <w:jc w:val="both"/>
        <w:rPr/>
      </w:pPr>
      <w:r w:rsidDel="00000000" w:rsidR="00000000" w:rsidRPr="00000000">
        <w:rPr>
          <w:vertAlign w:val="baseline"/>
          <w:rtl w:val="0"/>
        </w:rPr>
        <w:t xml:space="preserve">Да нема евидентираних доспелих неизмирених дуговања према јединици локалне самоуправе, по основу раније остварених подстицаја, субвенција - проверава се по службеној дужности;</w:t>
      </w:r>
    </w:p>
    <w:p w:rsidR="00000000" w:rsidDel="00000000" w:rsidP="00000000" w:rsidRDefault="00000000" w:rsidRPr="00000000" w14:paraId="00000065">
      <w:pPr>
        <w:numPr>
          <w:ilvl w:val="0"/>
          <w:numId w:val="1"/>
        </w:numPr>
        <w:ind w:left="720" w:hanging="360"/>
        <w:jc w:val="both"/>
        <w:rPr/>
      </w:pPr>
      <w:r w:rsidDel="00000000" w:rsidR="00000000" w:rsidRPr="00000000">
        <w:rPr>
          <w:vertAlign w:val="baseline"/>
          <w:rtl w:val="0"/>
        </w:rPr>
        <w:t xml:space="preserve">Да подносилац захтева и продавац – издавалац предрачуна не представљају повезана лица у смислу Јавног позива при чему се повезаним лицима сматрају лица у случају када је подносилац захтева са продавцем повезан на неки од следећих начина: 1) носилац газдинства и чланови истог породичног пољопривредног газдинства; 2) Крвни сродници у првој линији, крвни сродници у побочној линији закључно са трећим степеном сродства; 3) супружници, ванбрачни партнери, његов супружник и ванбрачни партнер и њихови крвни сродници закључно са првим степеном сродства; 4) усвојилац или усвојеник, као и потомци усвојеника; 5) друга лица која са тим лицем живе у заједничком домаћинству.</w:t>
      </w:r>
    </w:p>
    <w:p w:rsidR="00000000" w:rsidDel="00000000" w:rsidP="00000000" w:rsidRDefault="00000000" w:rsidRPr="00000000" w14:paraId="00000066">
      <w:pPr>
        <w:rPr>
          <w:b w:val="0"/>
          <w:bCs w:val="0"/>
          <w:vertAlign w:val="baseline"/>
        </w:rPr>
      </w:pPr>
      <w:r w:rsidDel="00000000" w:rsidR="00000000" w:rsidRPr="00000000">
        <w:rPr>
          <w:rtl w:val="0"/>
        </w:rPr>
      </w:r>
    </w:p>
    <w:p w:rsidR="00000000" w:rsidDel="00000000" w:rsidP="00000000" w:rsidRDefault="00000000" w:rsidRPr="00000000" w14:paraId="00000067">
      <w:pPr>
        <w:rPr>
          <w:b w:val="0"/>
          <w:bCs w:val="0"/>
          <w:vertAlign w:val="baseline"/>
        </w:rPr>
      </w:pPr>
      <w:r w:rsidDel="00000000" w:rsidR="00000000" w:rsidRPr="00000000">
        <w:rPr>
          <w:rtl w:val="0"/>
        </w:rPr>
      </w:r>
    </w:p>
    <w:p w:rsidR="00000000" w:rsidDel="00000000" w:rsidP="00000000" w:rsidRDefault="00000000" w:rsidRPr="00000000" w14:paraId="00000068">
      <w:pPr>
        <w:rPr>
          <w:b w:val="0"/>
          <w:bCs w:val="0"/>
          <w:vertAlign w:val="baseline"/>
        </w:rPr>
      </w:pPr>
      <w:r w:rsidDel="00000000" w:rsidR="00000000" w:rsidRPr="00000000">
        <w:rPr>
          <w:b w:val="1"/>
          <w:bCs w:val="1"/>
          <w:vertAlign w:val="baseline"/>
          <w:rtl w:val="0"/>
        </w:rPr>
        <w:t xml:space="preserve">Специфични критеријуми: </w:t>
      </w:r>
      <w:r w:rsidDel="00000000" w:rsidR="00000000" w:rsidRPr="00000000">
        <w:rPr>
          <w:rtl w:val="0"/>
        </w:rPr>
      </w:r>
    </w:p>
    <w:p w:rsidR="00000000" w:rsidDel="00000000" w:rsidP="00000000" w:rsidRDefault="00000000" w:rsidRPr="00000000" w14:paraId="00000069">
      <w:pPr>
        <w:rPr>
          <w:rFonts w:ascii="Calibri" w:cs="Calibri" w:eastAsia="Calibri" w:hAnsi="Calibri"/>
          <w:b w:val="0"/>
          <w:bCs w:val="0"/>
          <w:vertAlign w:val="baseline"/>
        </w:rPr>
      </w:pPr>
      <w:r w:rsidDel="00000000" w:rsidR="00000000" w:rsidRPr="00000000">
        <w:rPr>
          <w:rtl w:val="0"/>
        </w:rPr>
      </w:r>
    </w:p>
    <w:p w:rsidR="00000000" w:rsidDel="00000000" w:rsidP="00000000" w:rsidRDefault="00000000" w:rsidRPr="00000000" w14:paraId="0000006A">
      <w:pPr>
        <w:rPr>
          <w:vertAlign w:val="baseline"/>
        </w:rPr>
      </w:pPr>
      <w:r w:rsidDel="00000000" w:rsidR="00000000" w:rsidRPr="00000000">
        <w:rPr>
          <w:vertAlign w:val="baseline"/>
          <w:rtl w:val="0"/>
        </w:rPr>
        <w:t xml:space="preserve">Прихватљиви корисници мера по секторима у оквиру којих ће се интервенисати: </w:t>
      </w:r>
    </w:p>
    <w:p w:rsidR="00000000" w:rsidDel="00000000" w:rsidP="00000000" w:rsidRDefault="00000000" w:rsidRPr="00000000" w14:paraId="0000006B">
      <w:pPr>
        <w:rPr>
          <w:vertAlign w:val="baseline"/>
        </w:rPr>
      </w:pPr>
      <w:r w:rsidDel="00000000" w:rsidR="00000000" w:rsidRPr="00000000">
        <w:rPr>
          <w:rtl w:val="0"/>
        </w:rPr>
      </w:r>
    </w:p>
    <w:p w:rsidR="00000000" w:rsidDel="00000000" w:rsidP="00000000" w:rsidRDefault="00000000" w:rsidRPr="00000000" w14:paraId="0000006C">
      <w:pPr>
        <w:jc w:val="both"/>
        <w:rPr>
          <w:b w:val="0"/>
          <w:bCs w:val="0"/>
          <w:vertAlign w:val="baseline"/>
        </w:rPr>
      </w:pPr>
      <w:r w:rsidDel="00000000" w:rsidR="00000000" w:rsidRPr="00000000">
        <w:rPr>
          <w:b w:val="1"/>
          <w:bCs w:val="1"/>
          <w:vertAlign w:val="baseline"/>
          <w:rtl w:val="0"/>
        </w:rPr>
        <w:t xml:space="preserve">Сектор воће:</w:t>
      </w:r>
      <w:r w:rsidDel="00000000" w:rsidR="00000000" w:rsidRPr="00000000">
        <w:rPr>
          <w:rtl w:val="0"/>
        </w:rPr>
      </w:r>
    </w:p>
    <w:p w:rsidR="00000000" w:rsidDel="00000000" w:rsidP="00000000" w:rsidRDefault="00000000" w:rsidRPr="00000000" w14:paraId="0000006D">
      <w:pPr>
        <w:jc w:val="both"/>
        <w:rPr>
          <w:vertAlign w:val="baseline"/>
        </w:rPr>
      </w:pPr>
      <w:r w:rsidDel="00000000" w:rsidR="00000000" w:rsidRPr="00000000">
        <w:rPr>
          <w:vertAlign w:val="baseline"/>
          <w:rtl w:val="0"/>
        </w:rPr>
        <w:t xml:space="preserve">- Пољопривредна газдинства која у</w:t>
      </w:r>
      <w:r w:rsidDel="00000000" w:rsidR="00000000" w:rsidRPr="00000000">
        <w:rPr>
          <w:b w:val="1"/>
          <w:bCs w:val="1"/>
          <w:vertAlign w:val="baseline"/>
          <w:rtl w:val="0"/>
        </w:rPr>
        <w:t xml:space="preserve"> </w:t>
      </w:r>
      <w:r w:rsidDel="00000000" w:rsidR="00000000" w:rsidRPr="00000000">
        <w:rPr>
          <w:vertAlign w:val="baseline"/>
          <w:rtl w:val="0"/>
        </w:rPr>
        <w:t xml:space="preserve">Регистру имају уписано пољопривредно земљиште под производњом одговарајућих врста биљних култура, и то површине: до 0,5 ha воћа  у заштићеном простору, до 2 ha јагодастог воћа, односно до 5 ha осталог воћа, до 5 ha грожђа.</w:t>
      </w:r>
    </w:p>
    <w:p w:rsidR="00000000" w:rsidDel="00000000" w:rsidP="00000000" w:rsidRDefault="00000000" w:rsidRPr="00000000" w14:paraId="0000006E">
      <w:pPr>
        <w:jc w:val="both"/>
        <w:rPr>
          <w:vertAlign w:val="baseline"/>
        </w:rPr>
      </w:pPr>
      <w:r w:rsidDel="00000000" w:rsidR="00000000" w:rsidRPr="00000000">
        <w:rPr>
          <w:vertAlign w:val="baseline"/>
          <w:rtl w:val="0"/>
        </w:rPr>
        <w:t xml:space="preserve">- Пољопривредна газдинства са прихватљивим инвестицијама до 49.999 евра;</w:t>
      </w:r>
    </w:p>
    <w:p w:rsidR="00000000" w:rsidDel="00000000" w:rsidP="00000000" w:rsidRDefault="00000000" w:rsidRPr="00000000" w14:paraId="0000006F">
      <w:pPr>
        <w:jc w:val="both"/>
        <w:rPr>
          <w:vertAlign w:val="baseline"/>
        </w:rPr>
      </w:pPr>
      <w:r w:rsidDel="00000000" w:rsidR="00000000" w:rsidRPr="00000000">
        <w:rPr>
          <w:vertAlign w:val="baseline"/>
          <w:rtl w:val="0"/>
        </w:rPr>
        <w:t xml:space="preserve">- Пољопривредна газдинства регистрована у Регистру произвођача садног материјала воћа, винове лозе и хмеља у складу са Законом о садном материјалу са прихватљивим инвестицијама до 49.999 евра.</w:t>
      </w:r>
    </w:p>
    <w:p w:rsidR="00000000" w:rsidDel="00000000" w:rsidP="00000000" w:rsidRDefault="00000000" w:rsidRPr="00000000" w14:paraId="00000070">
      <w:pPr>
        <w:rPr>
          <w:vertAlign w:val="baseline"/>
        </w:rPr>
      </w:pPr>
      <w:r w:rsidDel="00000000" w:rsidR="00000000" w:rsidRPr="00000000">
        <w:rPr>
          <w:rtl w:val="0"/>
        </w:rPr>
      </w:r>
    </w:p>
    <w:p w:rsidR="00000000" w:rsidDel="00000000" w:rsidP="00000000" w:rsidRDefault="00000000" w:rsidRPr="00000000" w14:paraId="00000071">
      <w:pPr>
        <w:rPr>
          <w:vertAlign w:val="baseline"/>
        </w:rPr>
      </w:pPr>
      <w:r w:rsidDel="00000000" w:rsidR="00000000" w:rsidRPr="00000000">
        <w:rPr>
          <w:b w:val="1"/>
          <w:bCs w:val="1"/>
          <w:vertAlign w:val="baseline"/>
          <w:rtl w:val="0"/>
        </w:rPr>
        <w:t xml:space="preserve">Сектор пчеларство:</w:t>
      </w:r>
      <w:r w:rsidDel="00000000" w:rsidR="00000000" w:rsidRPr="00000000">
        <w:rPr>
          <w:vertAlign w:val="baseline"/>
          <w:rtl w:val="0"/>
        </w:rPr>
        <w:t xml:space="preserve"> </w:t>
      </w:r>
    </w:p>
    <w:p w:rsidR="00000000" w:rsidDel="00000000" w:rsidP="00000000" w:rsidRDefault="00000000" w:rsidRPr="00000000" w14:paraId="00000072">
      <w:pPr>
        <w:rPr>
          <w:vertAlign w:val="baseline"/>
        </w:rPr>
      </w:pPr>
      <w:r w:rsidDel="00000000" w:rsidR="00000000" w:rsidRPr="00000000">
        <w:rPr>
          <w:vertAlign w:val="baseline"/>
          <w:rtl w:val="0"/>
        </w:rPr>
        <w:t xml:space="preserve">- Пољопривредна газдинства која у РПГ и Централној бази података о обележавању животиња код Управе за ветерину има пријављено 5 – 1000 кошница пчела.</w:t>
      </w:r>
    </w:p>
    <w:p w:rsidR="00000000" w:rsidDel="00000000" w:rsidP="00000000" w:rsidRDefault="00000000" w:rsidRPr="00000000" w14:paraId="00000073">
      <w:pPr>
        <w:jc w:val="both"/>
        <w:rPr>
          <w:vertAlign w:val="baseline"/>
        </w:rPr>
      </w:pPr>
      <w:r w:rsidDel="00000000" w:rsidR="00000000" w:rsidRPr="00000000">
        <w:rPr>
          <w:vertAlign w:val="baseline"/>
          <w:rtl w:val="0"/>
        </w:rPr>
        <w:t xml:space="preserve"> </w:t>
      </w:r>
    </w:p>
    <w:p w:rsidR="00000000" w:rsidDel="00000000" w:rsidP="00000000" w:rsidRDefault="00000000" w:rsidRPr="00000000" w14:paraId="00000074">
      <w:pPr>
        <w:jc w:val="both"/>
        <w:rPr>
          <w:vertAlign w:val="baseline"/>
        </w:rPr>
      </w:pPr>
      <w:r w:rsidDel="00000000" w:rsidR="00000000" w:rsidRPr="00000000">
        <w:rPr>
          <w:rtl w:val="0"/>
        </w:rPr>
      </w:r>
    </w:p>
    <w:p w:rsidR="00000000" w:rsidDel="00000000" w:rsidP="00000000" w:rsidRDefault="00000000" w:rsidRPr="00000000" w14:paraId="00000075">
      <w:pPr>
        <w:jc w:val="both"/>
        <w:rPr>
          <w:vertAlign w:val="baseline"/>
        </w:rPr>
      </w:pPr>
      <w:r w:rsidDel="00000000" w:rsidR="00000000" w:rsidRPr="00000000">
        <w:rPr>
          <w:rtl w:val="0"/>
        </w:rPr>
      </w:r>
    </w:p>
    <w:p w:rsidR="00000000" w:rsidDel="00000000" w:rsidP="00000000" w:rsidRDefault="00000000" w:rsidRPr="00000000" w14:paraId="00000076">
      <w:pPr>
        <w:jc w:val="both"/>
        <w:rPr>
          <w:vertAlign w:val="baseline"/>
        </w:rPr>
      </w:pPr>
      <w:r w:rsidDel="00000000" w:rsidR="00000000" w:rsidRPr="00000000">
        <w:rPr>
          <w:rtl w:val="0"/>
        </w:rPr>
      </w:r>
    </w:p>
    <w:p w:rsidR="00000000" w:rsidDel="00000000" w:rsidP="00000000" w:rsidRDefault="00000000" w:rsidRPr="00000000" w14:paraId="00000077">
      <w:pPr>
        <w:jc w:val="both"/>
        <w:rPr>
          <w:vertAlign w:val="baseline"/>
        </w:rPr>
      </w:pPr>
      <w:r w:rsidDel="00000000" w:rsidR="00000000" w:rsidRPr="00000000">
        <w:rPr>
          <w:vertAlign w:val="baseline"/>
          <w:rtl w:val="0"/>
        </w:rPr>
        <w:t xml:space="preserve">                 </w:t>
      </w:r>
    </w:p>
    <w:p w:rsidR="00000000" w:rsidDel="00000000" w:rsidP="00000000" w:rsidRDefault="00000000" w:rsidRPr="00000000" w14:paraId="00000078">
      <w:pPr>
        <w:jc w:val="both"/>
        <w:rPr>
          <w:vertAlign w:val="baseline"/>
        </w:rPr>
      </w:pPr>
      <w:r w:rsidDel="00000000" w:rsidR="00000000" w:rsidRPr="00000000">
        <w:rPr>
          <w:rtl w:val="0"/>
        </w:rPr>
      </w:r>
    </w:p>
    <w:p w:rsidR="00000000" w:rsidDel="00000000" w:rsidP="00000000" w:rsidRDefault="00000000" w:rsidRPr="00000000" w14:paraId="00000079">
      <w:pPr>
        <w:jc w:val="both"/>
        <w:rPr>
          <w:vertAlign w:val="baseline"/>
        </w:rPr>
      </w:pPr>
      <w:r w:rsidDel="00000000" w:rsidR="00000000" w:rsidRPr="00000000">
        <w:rPr>
          <w:rtl w:val="0"/>
        </w:rPr>
      </w:r>
    </w:p>
    <w:p w:rsidR="00000000" w:rsidDel="00000000" w:rsidP="00000000" w:rsidRDefault="00000000" w:rsidRPr="00000000" w14:paraId="0000007A">
      <w:pPr>
        <w:jc w:val="both"/>
        <w:rPr>
          <w:vertAlign w:val="baseline"/>
        </w:rPr>
      </w:pPr>
      <w:r w:rsidDel="00000000" w:rsidR="00000000" w:rsidRPr="00000000">
        <w:rPr>
          <w:rtl w:val="0"/>
        </w:rPr>
      </w:r>
    </w:p>
    <w:p w:rsidR="00000000" w:rsidDel="00000000" w:rsidP="00000000" w:rsidRDefault="00000000" w:rsidRPr="00000000" w14:paraId="0000007B">
      <w:pPr>
        <w:jc w:val="both"/>
        <w:rPr>
          <w:vertAlign w:val="baseline"/>
        </w:rPr>
      </w:pPr>
      <w:r w:rsidDel="00000000" w:rsidR="00000000" w:rsidRPr="00000000">
        <w:rPr>
          <w:rtl w:val="0"/>
        </w:rPr>
      </w:r>
    </w:p>
    <w:p w:rsidR="00000000" w:rsidDel="00000000" w:rsidP="00000000" w:rsidRDefault="00000000" w:rsidRPr="00000000" w14:paraId="0000007C">
      <w:pPr>
        <w:jc w:val="both"/>
        <w:rPr>
          <w:vertAlign w:val="baseline"/>
        </w:rPr>
      </w:pPr>
      <w:r w:rsidDel="00000000" w:rsidR="00000000" w:rsidRPr="00000000">
        <w:rPr>
          <w:rtl w:val="0"/>
        </w:rPr>
      </w:r>
    </w:p>
    <w:p w:rsidR="00000000" w:rsidDel="00000000" w:rsidP="00000000" w:rsidRDefault="00000000" w:rsidRPr="00000000" w14:paraId="0000007D">
      <w:pPr>
        <w:jc w:val="center"/>
        <w:rPr>
          <w:sz w:val="22"/>
          <w:szCs w:val="22"/>
          <w:vertAlign w:val="baseline"/>
        </w:rPr>
      </w:pPr>
      <w:r w:rsidDel="00000000" w:rsidR="00000000" w:rsidRPr="00000000">
        <w:rPr>
          <w:rtl w:val="0"/>
        </w:rPr>
      </w:r>
    </w:p>
    <w:p w:rsidR="00000000" w:rsidDel="00000000" w:rsidP="00000000" w:rsidRDefault="00000000" w:rsidRPr="00000000" w14:paraId="0000007E">
      <w:pPr>
        <w:spacing w:after="200" w:line="276" w:lineRule="auto"/>
        <w:jc w:val="center"/>
        <w:rPr>
          <w:b w:val="0"/>
          <w:bCs w:val="0"/>
          <w:sz w:val="22"/>
          <w:szCs w:val="22"/>
          <w:vertAlign w:val="baseline"/>
        </w:rPr>
      </w:pPr>
      <w:r w:rsidDel="00000000" w:rsidR="00000000" w:rsidRPr="00000000">
        <w:rPr>
          <w:b w:val="1"/>
          <w:bCs w:val="1"/>
          <w:sz w:val="22"/>
          <w:szCs w:val="22"/>
          <w:vertAlign w:val="baseline"/>
          <w:rtl w:val="0"/>
        </w:rPr>
        <w:t xml:space="preserve">Критеријуми за бодовање и рангирање поднетих захтева</w:t>
      </w:r>
      <w:r w:rsidDel="00000000" w:rsidR="00000000" w:rsidRPr="00000000">
        <w:rPr>
          <w:rtl w:val="0"/>
        </w:rPr>
      </w:r>
    </w:p>
    <w:tbl>
      <w:tblPr>
        <w:tblStyle w:val="Table2"/>
        <w:tblW w:w="9368.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817"/>
        <w:gridCol w:w="6804"/>
        <w:gridCol w:w="851"/>
        <w:gridCol w:w="896"/>
        <w:tblGridChange w:id="0">
          <w:tblGrid>
            <w:gridCol w:w="817"/>
            <w:gridCol w:w="6804"/>
            <w:gridCol w:w="851"/>
            <w:gridCol w:w="896"/>
          </w:tblGrid>
        </w:tblGridChange>
      </w:tblGrid>
      <w:tr>
        <w:trPr>
          <w:cantSplit w:val="0"/>
          <w:tblHeader w:val="0"/>
        </w:trPr>
        <w:tc>
          <w:tcPr>
            <w:tcBorders>
              <w:bottom w:color="000000" w:space="0" w:sz="4" w:val="single"/>
            </w:tcBorders>
            <w:vAlign w:val="top"/>
          </w:tcPr>
          <w:p w:rsidR="00000000" w:rsidDel="00000000" w:rsidP="00000000" w:rsidRDefault="00000000" w:rsidRPr="00000000" w14:paraId="0000007F">
            <w:pPr>
              <w:jc w:val="both"/>
              <w:rPr>
                <w:sz w:val="22"/>
                <w:szCs w:val="22"/>
                <w:vertAlign w:val="baseline"/>
              </w:rPr>
            </w:pPr>
            <w:r w:rsidDel="00000000" w:rsidR="00000000" w:rsidRPr="00000000">
              <w:rPr>
                <w:rtl w:val="0"/>
              </w:rPr>
            </w:r>
          </w:p>
          <w:p w:rsidR="00000000" w:rsidDel="00000000" w:rsidP="00000000" w:rsidRDefault="00000000" w:rsidRPr="00000000" w14:paraId="00000080">
            <w:pPr>
              <w:jc w:val="both"/>
              <w:rPr>
                <w:sz w:val="22"/>
                <w:szCs w:val="22"/>
                <w:vertAlign w:val="baseline"/>
              </w:rPr>
            </w:pPr>
            <w:r w:rsidDel="00000000" w:rsidR="00000000" w:rsidRPr="00000000">
              <w:rPr>
                <w:sz w:val="22"/>
                <w:szCs w:val="22"/>
                <w:vertAlign w:val="baseline"/>
                <w:rtl w:val="0"/>
              </w:rPr>
              <w:t xml:space="preserve">Р.бр.</w:t>
            </w:r>
          </w:p>
        </w:tc>
        <w:tc>
          <w:tcPr>
            <w:vAlign w:val="top"/>
          </w:tcPr>
          <w:p w:rsidR="00000000" w:rsidDel="00000000" w:rsidP="00000000" w:rsidRDefault="00000000" w:rsidRPr="00000000" w14:paraId="00000081">
            <w:pPr>
              <w:jc w:val="both"/>
              <w:rPr>
                <w:sz w:val="22"/>
                <w:szCs w:val="22"/>
                <w:vertAlign w:val="baseline"/>
              </w:rPr>
            </w:pPr>
            <w:r w:rsidDel="00000000" w:rsidR="00000000" w:rsidRPr="00000000">
              <w:rPr>
                <w:rtl w:val="0"/>
              </w:rPr>
            </w:r>
          </w:p>
          <w:p w:rsidR="00000000" w:rsidDel="00000000" w:rsidP="00000000" w:rsidRDefault="00000000" w:rsidRPr="00000000" w14:paraId="00000082">
            <w:pPr>
              <w:jc w:val="both"/>
              <w:rPr>
                <w:sz w:val="22"/>
                <w:szCs w:val="22"/>
                <w:vertAlign w:val="baseline"/>
              </w:rPr>
            </w:pPr>
            <w:r w:rsidDel="00000000" w:rsidR="00000000" w:rsidRPr="00000000">
              <w:rPr>
                <w:sz w:val="22"/>
                <w:szCs w:val="22"/>
                <w:vertAlign w:val="baseline"/>
                <w:rtl w:val="0"/>
              </w:rPr>
              <w:t xml:space="preserve">Тип критеријума за избор</w:t>
            </w:r>
          </w:p>
          <w:p w:rsidR="00000000" w:rsidDel="00000000" w:rsidP="00000000" w:rsidRDefault="00000000" w:rsidRPr="00000000" w14:paraId="00000083">
            <w:pPr>
              <w:jc w:val="both"/>
              <w:rPr>
                <w:sz w:val="22"/>
                <w:szCs w:val="22"/>
                <w:vertAlign w:val="baseline"/>
              </w:rPr>
            </w:pPr>
            <w:r w:rsidDel="00000000" w:rsidR="00000000" w:rsidRPr="00000000">
              <w:rPr>
                <w:rtl w:val="0"/>
              </w:rPr>
            </w:r>
          </w:p>
        </w:tc>
        <w:tc>
          <w:tcPr>
            <w:vAlign w:val="top"/>
          </w:tcPr>
          <w:p w:rsidR="00000000" w:rsidDel="00000000" w:rsidP="00000000" w:rsidRDefault="00000000" w:rsidRPr="00000000" w14:paraId="00000084">
            <w:pPr>
              <w:jc w:val="both"/>
              <w:rPr>
                <w:sz w:val="22"/>
                <w:szCs w:val="22"/>
                <w:vertAlign w:val="baseline"/>
              </w:rPr>
            </w:pPr>
            <w:r w:rsidDel="00000000" w:rsidR="00000000" w:rsidRPr="00000000">
              <w:rPr>
                <w:rtl w:val="0"/>
              </w:rPr>
            </w:r>
          </w:p>
          <w:p w:rsidR="00000000" w:rsidDel="00000000" w:rsidP="00000000" w:rsidRDefault="00000000" w:rsidRPr="00000000" w14:paraId="00000085">
            <w:pPr>
              <w:jc w:val="both"/>
              <w:rPr>
                <w:sz w:val="22"/>
                <w:szCs w:val="22"/>
                <w:vertAlign w:val="baseline"/>
              </w:rPr>
            </w:pPr>
            <w:r w:rsidDel="00000000" w:rsidR="00000000" w:rsidRPr="00000000">
              <w:rPr>
                <w:sz w:val="22"/>
                <w:szCs w:val="22"/>
                <w:vertAlign w:val="baseline"/>
                <w:rtl w:val="0"/>
              </w:rPr>
              <w:t xml:space="preserve">Да/Не</w:t>
            </w:r>
          </w:p>
        </w:tc>
        <w:tc>
          <w:tcPr>
            <w:vAlign w:val="top"/>
          </w:tcPr>
          <w:p w:rsidR="00000000" w:rsidDel="00000000" w:rsidP="00000000" w:rsidRDefault="00000000" w:rsidRPr="00000000" w14:paraId="00000086">
            <w:pPr>
              <w:jc w:val="both"/>
              <w:rPr>
                <w:sz w:val="22"/>
                <w:szCs w:val="22"/>
                <w:vertAlign w:val="baseline"/>
              </w:rPr>
            </w:pPr>
            <w:r w:rsidDel="00000000" w:rsidR="00000000" w:rsidRPr="00000000">
              <w:rPr>
                <w:rtl w:val="0"/>
              </w:rPr>
            </w:r>
          </w:p>
          <w:p w:rsidR="00000000" w:rsidDel="00000000" w:rsidP="00000000" w:rsidRDefault="00000000" w:rsidRPr="00000000" w14:paraId="00000087">
            <w:pPr>
              <w:jc w:val="both"/>
              <w:rPr>
                <w:sz w:val="22"/>
                <w:szCs w:val="22"/>
                <w:vertAlign w:val="baseline"/>
              </w:rPr>
            </w:pPr>
            <w:r w:rsidDel="00000000" w:rsidR="00000000" w:rsidRPr="00000000">
              <w:rPr>
                <w:sz w:val="22"/>
                <w:szCs w:val="22"/>
                <w:vertAlign w:val="baseline"/>
                <w:rtl w:val="0"/>
              </w:rPr>
              <w:t xml:space="preserve">Бодови</w:t>
            </w:r>
          </w:p>
        </w:tc>
      </w:tr>
      <w:tr>
        <w:trPr>
          <w:cantSplit w:val="0"/>
          <w:tblHeader w:val="0"/>
        </w:trPr>
        <w:tc>
          <w:tcPr>
            <w:tcBorders>
              <w:top w:color="000000" w:space="0" w:sz="4" w:val="single"/>
              <w:left w:color="000000" w:space="0" w:sz="4" w:val="single"/>
              <w:bottom w:color="000000" w:space="0" w:sz="0" w:val="nil"/>
              <w:right w:color="000000" w:space="0" w:sz="4" w:val="single"/>
            </w:tcBorders>
            <w:vAlign w:val="top"/>
          </w:tcPr>
          <w:p w:rsidR="00000000" w:rsidDel="00000000" w:rsidP="00000000" w:rsidRDefault="00000000" w:rsidRPr="00000000" w14:paraId="00000088">
            <w:pPr>
              <w:jc w:val="right"/>
              <w:rPr>
                <w:sz w:val="22"/>
                <w:szCs w:val="22"/>
                <w:vertAlign w:val="baseline"/>
              </w:rPr>
            </w:pPr>
            <w:r w:rsidDel="00000000" w:rsidR="00000000" w:rsidRPr="00000000">
              <w:rPr>
                <w:rtl w:val="0"/>
              </w:rPr>
            </w:r>
          </w:p>
        </w:tc>
        <w:tc>
          <w:tcPr>
            <w:tcBorders>
              <w:left w:color="000000" w:space="0" w:sz="4" w:val="single"/>
            </w:tcBorders>
            <w:vAlign w:val="top"/>
          </w:tcPr>
          <w:p w:rsidR="00000000" w:rsidDel="00000000" w:rsidP="00000000" w:rsidRDefault="00000000" w:rsidRPr="00000000" w14:paraId="00000089">
            <w:pPr>
              <w:jc w:val="both"/>
              <w:rPr>
                <w:sz w:val="22"/>
                <w:szCs w:val="22"/>
                <w:vertAlign w:val="baseline"/>
              </w:rPr>
            </w:pPr>
            <w:r w:rsidDel="00000000" w:rsidR="00000000" w:rsidRPr="00000000">
              <w:rPr>
                <w:sz w:val="22"/>
                <w:szCs w:val="22"/>
                <w:vertAlign w:val="baseline"/>
                <w:rtl w:val="0"/>
              </w:rPr>
              <w:t xml:space="preserve">Газдинство подносиоца захтева има 1-2 члана</w:t>
            </w:r>
          </w:p>
        </w:tc>
        <w:tc>
          <w:tcPr>
            <w:vAlign w:val="top"/>
          </w:tcPr>
          <w:p w:rsidR="00000000" w:rsidDel="00000000" w:rsidP="00000000" w:rsidRDefault="00000000" w:rsidRPr="00000000" w14:paraId="0000008A">
            <w:pPr>
              <w:jc w:val="center"/>
              <w:rPr>
                <w:sz w:val="22"/>
                <w:szCs w:val="22"/>
                <w:vertAlign w:val="baseline"/>
              </w:rPr>
            </w:pPr>
            <w:r w:rsidDel="00000000" w:rsidR="00000000" w:rsidRPr="00000000">
              <w:rPr>
                <w:sz w:val="22"/>
                <w:szCs w:val="22"/>
                <w:vertAlign w:val="baseline"/>
                <w:rtl w:val="0"/>
              </w:rPr>
              <w:t xml:space="preserve">Да</w:t>
            </w:r>
          </w:p>
        </w:tc>
        <w:tc>
          <w:tcPr>
            <w:vAlign w:val="top"/>
          </w:tcPr>
          <w:p w:rsidR="00000000" w:rsidDel="00000000" w:rsidP="00000000" w:rsidRDefault="00000000" w:rsidRPr="00000000" w14:paraId="0000008B">
            <w:pPr>
              <w:jc w:val="center"/>
              <w:rPr>
                <w:sz w:val="22"/>
                <w:szCs w:val="22"/>
                <w:vertAlign w:val="baseline"/>
              </w:rPr>
            </w:pPr>
            <w:r w:rsidDel="00000000" w:rsidR="00000000" w:rsidRPr="00000000">
              <w:rPr>
                <w:sz w:val="22"/>
                <w:szCs w:val="22"/>
                <w:vertAlign w:val="baseline"/>
                <w:rtl w:val="0"/>
              </w:rPr>
              <w:t xml:space="preserve">10</w:t>
            </w:r>
          </w:p>
        </w:tc>
      </w:tr>
      <w:tr>
        <w:trPr>
          <w:cantSplit w:val="0"/>
          <w:tblHeader w:val="0"/>
        </w:trPr>
        <w:tc>
          <w:tcPr>
            <w:tcBorders>
              <w:top w:color="000000" w:space="0" w:sz="0" w:val="nil"/>
              <w:left w:color="000000" w:space="0" w:sz="4" w:val="single"/>
              <w:bottom w:color="000000" w:space="0" w:sz="0" w:val="nil"/>
              <w:right w:color="000000" w:space="0" w:sz="4" w:val="single"/>
            </w:tcBorders>
            <w:vAlign w:val="top"/>
          </w:tcPr>
          <w:p w:rsidR="00000000" w:rsidDel="00000000" w:rsidP="00000000" w:rsidRDefault="00000000" w:rsidRPr="00000000" w14:paraId="0000008C">
            <w:pPr>
              <w:jc w:val="right"/>
              <w:rPr>
                <w:sz w:val="22"/>
                <w:szCs w:val="22"/>
                <w:vertAlign w:val="baseline"/>
              </w:rPr>
            </w:pPr>
            <w:r w:rsidDel="00000000" w:rsidR="00000000" w:rsidRPr="00000000">
              <w:rPr>
                <w:sz w:val="22"/>
                <w:szCs w:val="22"/>
                <w:vertAlign w:val="baseline"/>
                <w:rtl w:val="0"/>
              </w:rPr>
              <w:t xml:space="preserve">1</w:t>
            </w:r>
          </w:p>
        </w:tc>
        <w:tc>
          <w:tcPr>
            <w:tcBorders>
              <w:left w:color="000000" w:space="0" w:sz="4" w:val="single"/>
            </w:tcBorders>
            <w:vAlign w:val="top"/>
          </w:tcPr>
          <w:p w:rsidR="00000000" w:rsidDel="00000000" w:rsidP="00000000" w:rsidRDefault="00000000" w:rsidRPr="00000000" w14:paraId="0000008D">
            <w:pPr>
              <w:jc w:val="both"/>
              <w:rPr>
                <w:sz w:val="22"/>
                <w:szCs w:val="22"/>
                <w:vertAlign w:val="baseline"/>
              </w:rPr>
            </w:pPr>
            <w:r w:rsidDel="00000000" w:rsidR="00000000" w:rsidRPr="00000000">
              <w:rPr>
                <w:sz w:val="22"/>
                <w:szCs w:val="22"/>
                <w:vertAlign w:val="baseline"/>
                <w:rtl w:val="0"/>
              </w:rPr>
              <w:t xml:space="preserve">Газдинство подносиоца захтева има 3-4 члана</w:t>
            </w:r>
          </w:p>
        </w:tc>
        <w:tc>
          <w:tcPr>
            <w:vAlign w:val="top"/>
          </w:tcPr>
          <w:p w:rsidR="00000000" w:rsidDel="00000000" w:rsidP="00000000" w:rsidRDefault="00000000" w:rsidRPr="00000000" w14:paraId="0000008E">
            <w:pPr>
              <w:jc w:val="center"/>
              <w:rPr>
                <w:sz w:val="22"/>
                <w:szCs w:val="22"/>
                <w:vertAlign w:val="baseline"/>
              </w:rPr>
            </w:pPr>
            <w:r w:rsidDel="00000000" w:rsidR="00000000" w:rsidRPr="00000000">
              <w:rPr>
                <w:sz w:val="22"/>
                <w:szCs w:val="22"/>
                <w:vertAlign w:val="baseline"/>
                <w:rtl w:val="0"/>
              </w:rPr>
              <w:t xml:space="preserve">Да</w:t>
            </w:r>
          </w:p>
        </w:tc>
        <w:tc>
          <w:tcPr>
            <w:vAlign w:val="top"/>
          </w:tcPr>
          <w:p w:rsidR="00000000" w:rsidDel="00000000" w:rsidP="00000000" w:rsidRDefault="00000000" w:rsidRPr="00000000" w14:paraId="0000008F">
            <w:pPr>
              <w:jc w:val="center"/>
              <w:rPr>
                <w:sz w:val="22"/>
                <w:szCs w:val="22"/>
                <w:vertAlign w:val="baseline"/>
              </w:rPr>
            </w:pPr>
            <w:r w:rsidDel="00000000" w:rsidR="00000000" w:rsidRPr="00000000">
              <w:rPr>
                <w:sz w:val="22"/>
                <w:szCs w:val="22"/>
                <w:vertAlign w:val="baseline"/>
                <w:rtl w:val="0"/>
              </w:rPr>
              <w:t xml:space="preserve">20</w:t>
            </w:r>
          </w:p>
        </w:tc>
      </w:tr>
      <w:tr>
        <w:trPr>
          <w:cantSplit w:val="0"/>
          <w:tblHeader w:val="0"/>
        </w:trPr>
        <w:tc>
          <w:tcPr>
            <w:tcBorders>
              <w:top w:color="000000" w:space="0" w:sz="0" w:val="nil"/>
              <w:left w:color="000000" w:space="0" w:sz="4" w:val="single"/>
              <w:bottom w:color="000000" w:space="0" w:sz="4" w:val="single"/>
              <w:right w:color="000000" w:space="0" w:sz="4" w:val="single"/>
            </w:tcBorders>
            <w:vAlign w:val="top"/>
          </w:tcPr>
          <w:p w:rsidR="00000000" w:rsidDel="00000000" w:rsidP="00000000" w:rsidRDefault="00000000" w:rsidRPr="00000000" w14:paraId="00000090">
            <w:pPr>
              <w:jc w:val="right"/>
              <w:rPr>
                <w:sz w:val="22"/>
                <w:szCs w:val="22"/>
                <w:vertAlign w:val="baseline"/>
              </w:rPr>
            </w:pPr>
            <w:r w:rsidDel="00000000" w:rsidR="00000000" w:rsidRPr="00000000">
              <w:rPr>
                <w:rtl w:val="0"/>
              </w:rPr>
            </w:r>
          </w:p>
        </w:tc>
        <w:tc>
          <w:tcPr>
            <w:tcBorders>
              <w:left w:color="000000" w:space="0" w:sz="4" w:val="single"/>
            </w:tcBorders>
            <w:vAlign w:val="top"/>
          </w:tcPr>
          <w:p w:rsidR="00000000" w:rsidDel="00000000" w:rsidP="00000000" w:rsidRDefault="00000000" w:rsidRPr="00000000" w14:paraId="00000091">
            <w:pPr>
              <w:jc w:val="both"/>
              <w:rPr>
                <w:sz w:val="22"/>
                <w:szCs w:val="22"/>
                <w:vertAlign w:val="baseline"/>
              </w:rPr>
            </w:pPr>
            <w:r w:rsidDel="00000000" w:rsidR="00000000" w:rsidRPr="00000000">
              <w:rPr>
                <w:sz w:val="22"/>
                <w:szCs w:val="22"/>
                <w:vertAlign w:val="baseline"/>
                <w:rtl w:val="0"/>
              </w:rPr>
              <w:t xml:space="preserve">Газдинство подносиоца захтева има 5 и више чланова</w:t>
            </w:r>
          </w:p>
        </w:tc>
        <w:tc>
          <w:tcPr>
            <w:vAlign w:val="top"/>
          </w:tcPr>
          <w:p w:rsidR="00000000" w:rsidDel="00000000" w:rsidP="00000000" w:rsidRDefault="00000000" w:rsidRPr="00000000" w14:paraId="00000092">
            <w:pPr>
              <w:jc w:val="center"/>
              <w:rPr>
                <w:sz w:val="22"/>
                <w:szCs w:val="22"/>
                <w:vertAlign w:val="baseline"/>
              </w:rPr>
            </w:pPr>
            <w:r w:rsidDel="00000000" w:rsidR="00000000" w:rsidRPr="00000000">
              <w:rPr>
                <w:sz w:val="22"/>
                <w:szCs w:val="22"/>
                <w:vertAlign w:val="baseline"/>
                <w:rtl w:val="0"/>
              </w:rPr>
              <w:t xml:space="preserve">Да</w:t>
            </w:r>
          </w:p>
        </w:tc>
        <w:tc>
          <w:tcPr>
            <w:vAlign w:val="top"/>
          </w:tcPr>
          <w:p w:rsidR="00000000" w:rsidDel="00000000" w:rsidP="00000000" w:rsidRDefault="00000000" w:rsidRPr="00000000" w14:paraId="00000093">
            <w:pPr>
              <w:jc w:val="center"/>
              <w:rPr>
                <w:sz w:val="22"/>
                <w:szCs w:val="22"/>
                <w:vertAlign w:val="baseline"/>
              </w:rPr>
            </w:pPr>
            <w:r w:rsidDel="00000000" w:rsidR="00000000" w:rsidRPr="00000000">
              <w:rPr>
                <w:sz w:val="22"/>
                <w:szCs w:val="22"/>
                <w:vertAlign w:val="baseline"/>
                <w:rtl w:val="0"/>
              </w:rPr>
              <w:t xml:space="preserve">30</w:t>
            </w:r>
          </w:p>
        </w:tc>
      </w:tr>
      <w:tr>
        <w:trPr>
          <w:cantSplit w:val="0"/>
          <w:tblHeader w:val="0"/>
        </w:trPr>
        <w:tc>
          <w:tcPr>
            <w:tcBorders>
              <w:top w:color="000000" w:space="0" w:sz="4" w:val="single"/>
              <w:bottom w:color="000000" w:space="0" w:sz="0" w:val="nil"/>
            </w:tcBorders>
            <w:vAlign w:val="top"/>
          </w:tcPr>
          <w:p w:rsidR="00000000" w:rsidDel="00000000" w:rsidP="00000000" w:rsidRDefault="00000000" w:rsidRPr="00000000" w14:paraId="00000094">
            <w:pPr>
              <w:jc w:val="right"/>
              <w:rPr>
                <w:sz w:val="22"/>
                <w:szCs w:val="22"/>
                <w:vertAlign w:val="baseline"/>
              </w:rPr>
            </w:pPr>
            <w:r w:rsidDel="00000000" w:rsidR="00000000" w:rsidRPr="00000000">
              <w:rPr>
                <w:rtl w:val="0"/>
              </w:rPr>
            </w:r>
          </w:p>
          <w:p w:rsidR="00000000" w:rsidDel="00000000" w:rsidP="00000000" w:rsidRDefault="00000000" w:rsidRPr="00000000" w14:paraId="00000095">
            <w:pPr>
              <w:jc w:val="right"/>
              <w:rPr>
                <w:sz w:val="22"/>
                <w:szCs w:val="22"/>
                <w:vertAlign w:val="baseline"/>
              </w:rPr>
            </w:pPr>
            <w:r w:rsidDel="00000000" w:rsidR="00000000" w:rsidRPr="00000000">
              <w:rPr>
                <w:rtl w:val="0"/>
              </w:rPr>
            </w:r>
          </w:p>
        </w:tc>
        <w:tc>
          <w:tcPr>
            <w:vAlign w:val="top"/>
          </w:tcPr>
          <w:p w:rsidR="00000000" w:rsidDel="00000000" w:rsidP="00000000" w:rsidRDefault="00000000" w:rsidRPr="00000000" w14:paraId="00000096">
            <w:pPr>
              <w:jc w:val="both"/>
              <w:rPr>
                <w:sz w:val="22"/>
                <w:szCs w:val="22"/>
                <w:vertAlign w:val="baseline"/>
              </w:rPr>
            </w:pPr>
            <w:r w:rsidDel="00000000" w:rsidR="00000000" w:rsidRPr="00000000">
              <w:rPr>
                <w:sz w:val="22"/>
                <w:szCs w:val="22"/>
                <w:vertAlign w:val="baseline"/>
                <w:rtl w:val="0"/>
              </w:rPr>
              <w:t xml:space="preserve">Подносилац захтева је користио подстицаје у пољопривреди код Општине у претходне 3 године</w:t>
            </w:r>
          </w:p>
        </w:tc>
        <w:tc>
          <w:tcPr>
            <w:vAlign w:val="top"/>
          </w:tcPr>
          <w:p w:rsidR="00000000" w:rsidDel="00000000" w:rsidP="00000000" w:rsidRDefault="00000000" w:rsidRPr="00000000" w14:paraId="00000097">
            <w:pPr>
              <w:jc w:val="center"/>
              <w:rPr>
                <w:sz w:val="22"/>
                <w:szCs w:val="22"/>
                <w:vertAlign w:val="baseline"/>
              </w:rPr>
            </w:pPr>
            <w:r w:rsidDel="00000000" w:rsidR="00000000" w:rsidRPr="00000000">
              <w:rPr>
                <w:rtl w:val="0"/>
              </w:rPr>
            </w:r>
          </w:p>
          <w:p w:rsidR="00000000" w:rsidDel="00000000" w:rsidP="00000000" w:rsidRDefault="00000000" w:rsidRPr="00000000" w14:paraId="00000098">
            <w:pPr>
              <w:jc w:val="center"/>
              <w:rPr>
                <w:sz w:val="22"/>
                <w:szCs w:val="22"/>
                <w:vertAlign w:val="baseline"/>
              </w:rPr>
            </w:pPr>
            <w:r w:rsidDel="00000000" w:rsidR="00000000" w:rsidRPr="00000000">
              <w:rPr>
                <w:sz w:val="22"/>
                <w:szCs w:val="22"/>
                <w:vertAlign w:val="baseline"/>
                <w:rtl w:val="0"/>
              </w:rPr>
              <w:t xml:space="preserve">Да</w:t>
            </w:r>
          </w:p>
        </w:tc>
        <w:tc>
          <w:tcPr>
            <w:vAlign w:val="top"/>
          </w:tcPr>
          <w:p w:rsidR="00000000" w:rsidDel="00000000" w:rsidP="00000000" w:rsidRDefault="00000000" w:rsidRPr="00000000" w14:paraId="00000099">
            <w:pPr>
              <w:jc w:val="center"/>
              <w:rPr>
                <w:sz w:val="22"/>
                <w:szCs w:val="22"/>
                <w:vertAlign w:val="baseline"/>
              </w:rPr>
            </w:pPr>
            <w:r w:rsidDel="00000000" w:rsidR="00000000" w:rsidRPr="00000000">
              <w:rPr>
                <w:rtl w:val="0"/>
              </w:rPr>
            </w:r>
          </w:p>
          <w:p w:rsidR="00000000" w:rsidDel="00000000" w:rsidP="00000000" w:rsidRDefault="00000000" w:rsidRPr="00000000" w14:paraId="0000009A">
            <w:pPr>
              <w:jc w:val="center"/>
              <w:rPr>
                <w:sz w:val="22"/>
                <w:szCs w:val="22"/>
                <w:vertAlign w:val="baseline"/>
              </w:rPr>
            </w:pPr>
            <w:r w:rsidDel="00000000" w:rsidR="00000000" w:rsidRPr="00000000">
              <w:rPr>
                <w:sz w:val="22"/>
                <w:szCs w:val="22"/>
                <w:vertAlign w:val="baseline"/>
                <w:rtl w:val="0"/>
              </w:rPr>
              <w:t xml:space="preserve">10</w:t>
            </w:r>
          </w:p>
        </w:tc>
      </w:tr>
      <w:tr>
        <w:trPr>
          <w:cantSplit w:val="0"/>
          <w:tblHeader w:val="0"/>
        </w:trPr>
        <w:tc>
          <w:tcPr>
            <w:tcBorders>
              <w:top w:color="000000" w:space="0" w:sz="0" w:val="nil"/>
              <w:bottom w:color="000000" w:space="0" w:sz="4" w:val="single"/>
            </w:tcBorders>
            <w:vAlign w:val="top"/>
          </w:tcPr>
          <w:p w:rsidR="00000000" w:rsidDel="00000000" w:rsidP="00000000" w:rsidRDefault="00000000" w:rsidRPr="00000000" w14:paraId="0000009B">
            <w:pPr>
              <w:jc w:val="right"/>
              <w:rPr>
                <w:sz w:val="22"/>
                <w:szCs w:val="22"/>
                <w:vertAlign w:val="baseline"/>
              </w:rPr>
            </w:pPr>
            <w:r w:rsidDel="00000000" w:rsidR="00000000" w:rsidRPr="00000000">
              <w:rPr>
                <w:sz w:val="22"/>
                <w:szCs w:val="22"/>
                <w:vertAlign w:val="baseline"/>
                <w:rtl w:val="0"/>
              </w:rPr>
              <w:t xml:space="preserve">2</w:t>
            </w:r>
          </w:p>
        </w:tc>
        <w:tc>
          <w:tcPr>
            <w:vAlign w:val="top"/>
          </w:tcPr>
          <w:p w:rsidR="00000000" w:rsidDel="00000000" w:rsidP="00000000" w:rsidRDefault="00000000" w:rsidRPr="00000000" w14:paraId="0000009C">
            <w:pPr>
              <w:jc w:val="both"/>
              <w:rPr>
                <w:sz w:val="22"/>
                <w:szCs w:val="22"/>
                <w:vertAlign w:val="baseline"/>
              </w:rPr>
            </w:pPr>
            <w:r w:rsidDel="00000000" w:rsidR="00000000" w:rsidRPr="00000000">
              <w:rPr>
                <w:sz w:val="22"/>
                <w:szCs w:val="22"/>
                <w:vertAlign w:val="baseline"/>
                <w:rtl w:val="0"/>
              </w:rPr>
              <w:t xml:space="preserve">Подносилац захтева је користио подстицаје у пољопривреди код Општине у претходне 3 године</w:t>
            </w:r>
          </w:p>
        </w:tc>
        <w:tc>
          <w:tcPr>
            <w:vAlign w:val="top"/>
          </w:tcPr>
          <w:p w:rsidR="00000000" w:rsidDel="00000000" w:rsidP="00000000" w:rsidRDefault="00000000" w:rsidRPr="00000000" w14:paraId="0000009D">
            <w:pPr>
              <w:jc w:val="center"/>
              <w:rPr>
                <w:sz w:val="22"/>
                <w:szCs w:val="22"/>
                <w:vertAlign w:val="baseline"/>
              </w:rPr>
            </w:pPr>
            <w:r w:rsidDel="00000000" w:rsidR="00000000" w:rsidRPr="00000000">
              <w:rPr>
                <w:rtl w:val="0"/>
              </w:rPr>
            </w:r>
          </w:p>
          <w:p w:rsidR="00000000" w:rsidDel="00000000" w:rsidP="00000000" w:rsidRDefault="00000000" w:rsidRPr="00000000" w14:paraId="0000009E">
            <w:pPr>
              <w:jc w:val="center"/>
              <w:rPr>
                <w:sz w:val="22"/>
                <w:szCs w:val="22"/>
                <w:vertAlign w:val="baseline"/>
              </w:rPr>
            </w:pPr>
            <w:r w:rsidDel="00000000" w:rsidR="00000000" w:rsidRPr="00000000">
              <w:rPr>
                <w:sz w:val="22"/>
                <w:szCs w:val="22"/>
                <w:vertAlign w:val="baseline"/>
                <w:rtl w:val="0"/>
              </w:rPr>
              <w:t xml:space="preserve">Не</w:t>
            </w:r>
          </w:p>
        </w:tc>
        <w:tc>
          <w:tcPr>
            <w:vAlign w:val="top"/>
          </w:tcPr>
          <w:p w:rsidR="00000000" w:rsidDel="00000000" w:rsidP="00000000" w:rsidRDefault="00000000" w:rsidRPr="00000000" w14:paraId="0000009F">
            <w:pPr>
              <w:jc w:val="center"/>
              <w:rPr>
                <w:sz w:val="22"/>
                <w:szCs w:val="22"/>
                <w:vertAlign w:val="baseline"/>
              </w:rPr>
            </w:pPr>
            <w:r w:rsidDel="00000000" w:rsidR="00000000" w:rsidRPr="00000000">
              <w:rPr>
                <w:rtl w:val="0"/>
              </w:rPr>
            </w:r>
          </w:p>
          <w:p w:rsidR="00000000" w:rsidDel="00000000" w:rsidP="00000000" w:rsidRDefault="00000000" w:rsidRPr="00000000" w14:paraId="000000A0">
            <w:pPr>
              <w:jc w:val="center"/>
              <w:rPr>
                <w:sz w:val="22"/>
                <w:szCs w:val="22"/>
                <w:vertAlign w:val="baseline"/>
              </w:rPr>
            </w:pPr>
            <w:r w:rsidDel="00000000" w:rsidR="00000000" w:rsidRPr="00000000">
              <w:rPr>
                <w:sz w:val="22"/>
                <w:szCs w:val="22"/>
                <w:vertAlign w:val="baseline"/>
                <w:rtl w:val="0"/>
              </w:rPr>
              <w:t xml:space="preserve">30</w:t>
            </w:r>
          </w:p>
        </w:tc>
      </w:tr>
      <w:tr>
        <w:trPr>
          <w:cantSplit w:val="0"/>
          <w:tblHeader w:val="0"/>
        </w:trPr>
        <w:tc>
          <w:tcPr>
            <w:tcBorders>
              <w:bottom w:color="000000" w:space="0" w:sz="0" w:val="nil"/>
            </w:tcBorders>
            <w:vAlign w:val="top"/>
          </w:tcPr>
          <w:p w:rsidR="00000000" w:rsidDel="00000000" w:rsidP="00000000" w:rsidRDefault="00000000" w:rsidRPr="00000000" w14:paraId="000000A1">
            <w:pPr>
              <w:jc w:val="right"/>
              <w:rPr>
                <w:sz w:val="22"/>
                <w:szCs w:val="22"/>
                <w:vertAlign w:val="baseline"/>
              </w:rPr>
            </w:pPr>
            <w:r w:rsidDel="00000000" w:rsidR="00000000" w:rsidRPr="00000000">
              <w:rPr>
                <w:rtl w:val="0"/>
              </w:rPr>
            </w:r>
          </w:p>
        </w:tc>
        <w:tc>
          <w:tcPr>
            <w:vAlign w:val="top"/>
          </w:tcPr>
          <w:p w:rsidR="00000000" w:rsidDel="00000000" w:rsidP="00000000" w:rsidRDefault="00000000" w:rsidRPr="00000000" w14:paraId="000000A2">
            <w:pPr>
              <w:jc w:val="both"/>
              <w:rPr>
                <w:sz w:val="22"/>
                <w:szCs w:val="22"/>
                <w:vertAlign w:val="baseline"/>
              </w:rPr>
            </w:pPr>
            <w:r w:rsidDel="00000000" w:rsidR="00000000" w:rsidRPr="00000000">
              <w:rPr>
                <w:sz w:val="22"/>
                <w:szCs w:val="22"/>
                <w:vertAlign w:val="baseline"/>
                <w:rtl w:val="0"/>
              </w:rPr>
              <w:t xml:space="preserve">Подносилац захтева је млађи од 40 година</w:t>
            </w:r>
          </w:p>
        </w:tc>
        <w:tc>
          <w:tcPr>
            <w:vAlign w:val="top"/>
          </w:tcPr>
          <w:p w:rsidR="00000000" w:rsidDel="00000000" w:rsidP="00000000" w:rsidRDefault="00000000" w:rsidRPr="00000000" w14:paraId="000000A3">
            <w:pPr>
              <w:jc w:val="center"/>
              <w:rPr>
                <w:sz w:val="22"/>
                <w:szCs w:val="22"/>
                <w:vertAlign w:val="baseline"/>
              </w:rPr>
            </w:pPr>
            <w:r w:rsidDel="00000000" w:rsidR="00000000" w:rsidRPr="00000000">
              <w:rPr>
                <w:sz w:val="22"/>
                <w:szCs w:val="22"/>
                <w:vertAlign w:val="baseline"/>
                <w:rtl w:val="0"/>
              </w:rPr>
              <w:t xml:space="preserve">Не</w:t>
            </w:r>
          </w:p>
        </w:tc>
        <w:tc>
          <w:tcPr>
            <w:vAlign w:val="top"/>
          </w:tcPr>
          <w:p w:rsidR="00000000" w:rsidDel="00000000" w:rsidP="00000000" w:rsidRDefault="00000000" w:rsidRPr="00000000" w14:paraId="000000A4">
            <w:pPr>
              <w:jc w:val="center"/>
              <w:rPr>
                <w:sz w:val="22"/>
                <w:szCs w:val="22"/>
                <w:vertAlign w:val="baseline"/>
              </w:rPr>
            </w:pPr>
            <w:r w:rsidDel="00000000" w:rsidR="00000000" w:rsidRPr="00000000">
              <w:rPr>
                <w:sz w:val="22"/>
                <w:szCs w:val="22"/>
                <w:vertAlign w:val="baseline"/>
                <w:rtl w:val="0"/>
              </w:rPr>
              <w:t xml:space="preserve">20</w:t>
            </w:r>
          </w:p>
        </w:tc>
      </w:tr>
      <w:tr>
        <w:trPr>
          <w:cantSplit w:val="0"/>
          <w:tblHeader w:val="0"/>
        </w:trPr>
        <w:tc>
          <w:tcPr>
            <w:tcBorders>
              <w:top w:color="000000" w:space="0" w:sz="0" w:val="nil"/>
            </w:tcBorders>
            <w:vAlign w:val="top"/>
          </w:tcPr>
          <w:p w:rsidR="00000000" w:rsidDel="00000000" w:rsidP="00000000" w:rsidRDefault="00000000" w:rsidRPr="00000000" w14:paraId="000000A5">
            <w:pPr>
              <w:jc w:val="right"/>
              <w:rPr>
                <w:sz w:val="22"/>
                <w:szCs w:val="22"/>
                <w:vertAlign w:val="baseline"/>
              </w:rPr>
            </w:pPr>
            <w:r w:rsidDel="00000000" w:rsidR="00000000" w:rsidRPr="00000000">
              <w:rPr>
                <w:sz w:val="22"/>
                <w:szCs w:val="22"/>
                <w:vertAlign w:val="baseline"/>
                <w:rtl w:val="0"/>
              </w:rPr>
              <w:t xml:space="preserve">3</w:t>
            </w:r>
          </w:p>
        </w:tc>
        <w:tc>
          <w:tcPr>
            <w:vAlign w:val="top"/>
          </w:tcPr>
          <w:p w:rsidR="00000000" w:rsidDel="00000000" w:rsidP="00000000" w:rsidRDefault="00000000" w:rsidRPr="00000000" w14:paraId="000000A6">
            <w:pPr>
              <w:jc w:val="both"/>
              <w:rPr>
                <w:sz w:val="22"/>
                <w:szCs w:val="22"/>
                <w:vertAlign w:val="baseline"/>
              </w:rPr>
            </w:pPr>
            <w:r w:rsidDel="00000000" w:rsidR="00000000" w:rsidRPr="00000000">
              <w:rPr>
                <w:sz w:val="22"/>
                <w:szCs w:val="22"/>
                <w:vertAlign w:val="baseline"/>
                <w:rtl w:val="0"/>
              </w:rPr>
              <w:t xml:space="preserve">Подносилац захтева је млађи од 40 година</w:t>
            </w:r>
          </w:p>
        </w:tc>
        <w:tc>
          <w:tcPr>
            <w:vAlign w:val="top"/>
          </w:tcPr>
          <w:p w:rsidR="00000000" w:rsidDel="00000000" w:rsidP="00000000" w:rsidRDefault="00000000" w:rsidRPr="00000000" w14:paraId="000000A7">
            <w:pPr>
              <w:jc w:val="center"/>
              <w:rPr>
                <w:sz w:val="22"/>
                <w:szCs w:val="22"/>
                <w:vertAlign w:val="baseline"/>
              </w:rPr>
            </w:pPr>
            <w:r w:rsidDel="00000000" w:rsidR="00000000" w:rsidRPr="00000000">
              <w:rPr>
                <w:sz w:val="22"/>
                <w:szCs w:val="22"/>
                <w:vertAlign w:val="baseline"/>
                <w:rtl w:val="0"/>
              </w:rPr>
              <w:t xml:space="preserve">Да</w:t>
            </w:r>
          </w:p>
        </w:tc>
        <w:tc>
          <w:tcPr>
            <w:vAlign w:val="top"/>
          </w:tcPr>
          <w:p w:rsidR="00000000" w:rsidDel="00000000" w:rsidP="00000000" w:rsidRDefault="00000000" w:rsidRPr="00000000" w14:paraId="000000A8">
            <w:pPr>
              <w:jc w:val="center"/>
              <w:rPr>
                <w:sz w:val="22"/>
                <w:szCs w:val="22"/>
                <w:vertAlign w:val="baseline"/>
              </w:rPr>
            </w:pPr>
            <w:r w:rsidDel="00000000" w:rsidR="00000000" w:rsidRPr="00000000">
              <w:rPr>
                <w:sz w:val="22"/>
                <w:szCs w:val="22"/>
                <w:vertAlign w:val="baseline"/>
                <w:rtl w:val="0"/>
              </w:rPr>
              <w:t xml:space="preserve">40</w:t>
            </w:r>
          </w:p>
        </w:tc>
      </w:tr>
    </w:tbl>
    <w:p w:rsidR="00000000" w:rsidDel="00000000" w:rsidP="00000000" w:rsidRDefault="00000000" w:rsidRPr="00000000" w14:paraId="000000A9">
      <w:pPr>
        <w:jc w:val="center"/>
        <w:rPr>
          <w:b w:val="0"/>
          <w:bCs w:val="0"/>
          <w:vertAlign w:val="baseline"/>
        </w:rPr>
      </w:pPr>
      <w:r w:rsidDel="00000000" w:rsidR="00000000" w:rsidRPr="00000000">
        <w:rPr>
          <w:rtl w:val="0"/>
        </w:rPr>
      </w:r>
    </w:p>
    <w:p w:rsidR="00000000" w:rsidDel="00000000" w:rsidP="00000000" w:rsidRDefault="00000000" w:rsidRPr="00000000" w14:paraId="000000AA">
      <w:pPr>
        <w:jc w:val="center"/>
        <w:rPr>
          <w:b w:val="0"/>
          <w:bCs w:val="0"/>
          <w:vertAlign w:val="baseline"/>
        </w:rPr>
      </w:pPr>
      <w:r w:rsidDel="00000000" w:rsidR="00000000" w:rsidRPr="00000000">
        <w:rPr>
          <w:rtl w:val="0"/>
        </w:rPr>
      </w:r>
    </w:p>
    <w:p w:rsidR="00000000" w:rsidDel="00000000" w:rsidP="00000000" w:rsidRDefault="00000000" w:rsidRPr="00000000" w14:paraId="000000AB">
      <w:pPr>
        <w:jc w:val="center"/>
        <w:rPr>
          <w:b w:val="0"/>
          <w:bCs w:val="0"/>
          <w:vertAlign w:val="baseline"/>
        </w:rPr>
      </w:pPr>
      <w:r w:rsidDel="00000000" w:rsidR="00000000" w:rsidRPr="00000000">
        <w:rPr>
          <w:b w:val="1"/>
          <w:bCs w:val="1"/>
          <w:vertAlign w:val="baseline"/>
          <w:rtl w:val="0"/>
        </w:rPr>
        <w:t xml:space="preserve">IV РОК И НАЧИН ПОДНОШЕЊА ЗАХТЕВА ЗА ОСТВАРИВАЊЕ ПРАВА </w:t>
      </w:r>
      <w:r w:rsidDel="00000000" w:rsidR="00000000" w:rsidRPr="00000000">
        <w:rPr>
          <w:rtl w:val="0"/>
        </w:rPr>
      </w:r>
    </w:p>
    <w:p w:rsidR="00000000" w:rsidDel="00000000" w:rsidP="00000000" w:rsidRDefault="00000000" w:rsidRPr="00000000" w14:paraId="000000AC">
      <w:pPr>
        <w:jc w:val="center"/>
        <w:rPr>
          <w:b w:val="0"/>
          <w:bCs w:val="0"/>
          <w:vertAlign w:val="baseline"/>
        </w:rPr>
      </w:pPr>
      <w:r w:rsidDel="00000000" w:rsidR="00000000" w:rsidRPr="00000000">
        <w:rPr>
          <w:b w:val="1"/>
          <w:bCs w:val="1"/>
          <w:vertAlign w:val="baseline"/>
          <w:rtl w:val="0"/>
        </w:rPr>
        <w:t xml:space="preserve">НА ПОДСТИЦАЈЕ</w:t>
      </w:r>
      <w:r w:rsidDel="00000000" w:rsidR="00000000" w:rsidRPr="00000000">
        <w:rPr>
          <w:rtl w:val="0"/>
        </w:rPr>
      </w:r>
    </w:p>
    <w:p w:rsidR="00000000" w:rsidDel="00000000" w:rsidP="00000000" w:rsidRDefault="00000000" w:rsidRPr="00000000" w14:paraId="000000AD">
      <w:pPr>
        <w:jc w:val="center"/>
        <w:rPr>
          <w:vertAlign w:val="baseline"/>
        </w:rPr>
      </w:pPr>
      <w:r w:rsidDel="00000000" w:rsidR="00000000" w:rsidRPr="00000000">
        <w:rPr>
          <w:rtl w:val="0"/>
        </w:rPr>
      </w:r>
    </w:p>
    <w:p w:rsidR="00000000" w:rsidDel="00000000" w:rsidP="00000000" w:rsidRDefault="00000000" w:rsidRPr="00000000" w14:paraId="000000AE">
      <w:pPr>
        <w:jc w:val="both"/>
        <w:rPr>
          <w:b w:val="0"/>
          <w:bCs w:val="0"/>
          <w:vertAlign w:val="baseline"/>
        </w:rPr>
      </w:pPr>
      <w:r w:rsidDel="00000000" w:rsidR="00000000" w:rsidRPr="00000000">
        <w:rPr>
          <w:vertAlign w:val="baseline"/>
          <w:rtl w:val="0"/>
        </w:rPr>
        <w:tab/>
        <w:t xml:space="preserve">Захтев за остваривање права на подстицај  подноси се на обрасцу који се може преузети у канцеларији  бр. 17 Општинске управе општине Ивањица.</w:t>
      </w:r>
      <w:r w:rsidDel="00000000" w:rsidR="00000000" w:rsidRPr="00000000">
        <w:rPr>
          <w:rtl w:val="0"/>
        </w:rPr>
      </w:r>
    </w:p>
    <w:p w:rsidR="00000000" w:rsidDel="00000000" w:rsidP="00000000" w:rsidRDefault="00000000" w:rsidRPr="00000000" w14:paraId="000000AF">
      <w:pPr>
        <w:jc w:val="both"/>
        <w:rPr>
          <w:vertAlign w:val="baseline"/>
        </w:rPr>
      </w:pPr>
      <w:r w:rsidDel="00000000" w:rsidR="00000000" w:rsidRPr="00000000">
        <w:rPr>
          <w:vertAlign w:val="baseline"/>
          <w:rtl w:val="0"/>
        </w:rPr>
        <w:t xml:space="preserve"> </w:t>
        <w:tab/>
        <w:t xml:space="preserve">Захтев се подноси предајом на писарницу Општинске управе општине Ивањица (шалтер број 1 услужног центра).</w:t>
      </w:r>
    </w:p>
    <w:p w:rsidR="00000000" w:rsidDel="00000000" w:rsidP="00000000" w:rsidRDefault="00000000" w:rsidRPr="00000000" w14:paraId="000000B0">
      <w:pPr>
        <w:jc w:val="both"/>
        <w:rPr>
          <w:b w:val="0"/>
          <w:bCs w:val="0"/>
          <w:vertAlign w:val="baseline"/>
        </w:rPr>
      </w:pPr>
      <w:r w:rsidDel="00000000" w:rsidR="00000000" w:rsidRPr="00000000">
        <w:rPr>
          <w:rtl w:val="0"/>
        </w:rPr>
      </w:r>
    </w:p>
    <w:p w:rsidR="00000000" w:rsidDel="00000000" w:rsidP="00000000" w:rsidRDefault="00000000" w:rsidRPr="00000000" w14:paraId="000000B1">
      <w:pPr>
        <w:ind w:firstLine="720"/>
        <w:jc w:val="both"/>
        <w:rPr>
          <w:b w:val="0"/>
          <w:bCs w:val="0"/>
          <w:vertAlign w:val="baseline"/>
        </w:rPr>
      </w:pPr>
      <w:r w:rsidDel="00000000" w:rsidR="00000000" w:rsidRPr="00000000">
        <w:rPr>
          <w:b w:val="1"/>
          <w:bCs w:val="1"/>
          <w:vertAlign w:val="baseline"/>
          <w:rtl w:val="0"/>
        </w:rPr>
        <w:t xml:space="preserve">Рок за предају захтева је од 09.04.2026. до 22.04.2026. године закључно. </w:t>
      </w:r>
      <w:r w:rsidDel="00000000" w:rsidR="00000000" w:rsidRPr="00000000">
        <w:rPr>
          <w:rtl w:val="0"/>
        </w:rPr>
      </w:r>
    </w:p>
    <w:p w:rsidR="00000000" w:rsidDel="00000000" w:rsidP="00000000" w:rsidRDefault="00000000" w:rsidRPr="00000000" w14:paraId="000000B2">
      <w:pPr>
        <w:ind w:firstLine="720"/>
        <w:jc w:val="both"/>
        <w:rPr>
          <w:b w:val="0"/>
          <w:bCs w:val="0"/>
          <w:vertAlign w:val="baseline"/>
        </w:rPr>
      </w:pPr>
      <w:r w:rsidDel="00000000" w:rsidR="00000000" w:rsidRPr="00000000">
        <w:rPr>
          <w:rtl w:val="0"/>
        </w:rPr>
      </w:r>
    </w:p>
    <w:p w:rsidR="00000000" w:rsidDel="00000000" w:rsidP="00000000" w:rsidRDefault="00000000" w:rsidRPr="00000000" w14:paraId="000000B3">
      <w:pPr>
        <w:ind w:firstLine="720"/>
        <w:jc w:val="both"/>
        <w:rPr>
          <w:vertAlign w:val="baseline"/>
        </w:rPr>
      </w:pPr>
      <w:r w:rsidDel="00000000" w:rsidR="00000000" w:rsidRPr="00000000">
        <w:rPr>
          <w:vertAlign w:val="baseline"/>
          <w:rtl w:val="0"/>
        </w:rPr>
        <w:t xml:space="preserve">Додатне информације могу се добити путем телефона 032/515-0326 или лично у канцеларији број 17 Општинске управе општине Ивањица.</w:t>
      </w:r>
    </w:p>
    <w:p w:rsidR="00000000" w:rsidDel="00000000" w:rsidP="00000000" w:rsidRDefault="00000000" w:rsidRPr="00000000" w14:paraId="000000B4">
      <w:pPr>
        <w:ind w:firstLine="720"/>
        <w:jc w:val="both"/>
        <w:rPr>
          <w:vertAlign w:val="baseline"/>
        </w:rPr>
      </w:pPr>
      <w:r w:rsidDel="00000000" w:rsidR="00000000" w:rsidRPr="00000000">
        <w:rPr>
          <w:rtl w:val="0"/>
        </w:rPr>
      </w:r>
    </w:p>
    <w:p w:rsidR="00000000" w:rsidDel="00000000" w:rsidP="00000000" w:rsidRDefault="00000000" w:rsidRPr="00000000" w14:paraId="000000B5">
      <w:pPr>
        <w:jc w:val="center"/>
        <w:rPr>
          <w:b w:val="0"/>
          <w:bCs w:val="0"/>
          <w:vertAlign w:val="baseline"/>
        </w:rPr>
      </w:pPr>
      <w:r w:rsidDel="00000000" w:rsidR="00000000" w:rsidRPr="00000000">
        <w:rPr>
          <w:b w:val="1"/>
          <w:bCs w:val="1"/>
          <w:color w:val="000000"/>
          <w:vertAlign w:val="baseline"/>
          <w:rtl w:val="0"/>
        </w:rPr>
        <w:t xml:space="preserve">V НЕОПХОДНА </w:t>
      </w:r>
      <w:r w:rsidDel="00000000" w:rsidR="00000000" w:rsidRPr="00000000">
        <w:rPr>
          <w:b w:val="1"/>
          <w:bCs w:val="1"/>
          <w:vertAlign w:val="baseline"/>
          <w:rtl w:val="0"/>
        </w:rPr>
        <w:t xml:space="preserve">ДОКУМЕНТАЦИЈА УЗ ЗАХТЕВ ЗА </w:t>
      </w:r>
      <w:r w:rsidDel="00000000" w:rsidR="00000000" w:rsidRPr="00000000">
        <w:rPr>
          <w:rtl w:val="0"/>
        </w:rPr>
      </w:r>
    </w:p>
    <w:p w:rsidR="00000000" w:rsidDel="00000000" w:rsidP="00000000" w:rsidRDefault="00000000" w:rsidRPr="00000000" w14:paraId="000000B6">
      <w:pPr>
        <w:jc w:val="center"/>
        <w:rPr>
          <w:b w:val="0"/>
          <w:bCs w:val="0"/>
          <w:vertAlign w:val="baseline"/>
        </w:rPr>
      </w:pPr>
      <w:r w:rsidDel="00000000" w:rsidR="00000000" w:rsidRPr="00000000">
        <w:rPr>
          <w:b w:val="1"/>
          <w:bCs w:val="1"/>
          <w:vertAlign w:val="baseline"/>
          <w:rtl w:val="0"/>
        </w:rPr>
        <w:t xml:space="preserve">ОСТВАРИВАЊЕ ПРАВА НА ПОДСТИЦАЈЕ</w:t>
      </w:r>
      <w:r w:rsidDel="00000000" w:rsidR="00000000" w:rsidRPr="00000000">
        <w:rPr>
          <w:rtl w:val="0"/>
        </w:rPr>
      </w:r>
    </w:p>
    <w:p w:rsidR="00000000" w:rsidDel="00000000" w:rsidP="00000000" w:rsidRDefault="00000000" w:rsidRPr="00000000" w14:paraId="000000B7">
      <w:pPr>
        <w:jc w:val="center"/>
        <w:rPr>
          <w:b w:val="0"/>
          <w:bCs w:val="0"/>
          <w:color w:val="000000"/>
          <w:vertAlign w:val="baseline"/>
        </w:rPr>
      </w:pPr>
      <w:r w:rsidDel="00000000" w:rsidR="00000000" w:rsidRPr="00000000">
        <w:rPr>
          <w:rtl w:val="0"/>
        </w:rPr>
      </w:r>
    </w:p>
    <w:p w:rsidR="00000000" w:rsidDel="00000000" w:rsidP="00000000" w:rsidRDefault="00000000" w:rsidRPr="00000000" w14:paraId="000000B8">
      <w:pPr>
        <w:jc w:val="both"/>
        <w:rPr>
          <w:vertAlign w:val="baseline"/>
        </w:rPr>
      </w:pPr>
      <w:r w:rsidDel="00000000" w:rsidR="00000000" w:rsidRPr="00000000">
        <w:rPr>
          <w:vertAlign w:val="baseline"/>
          <w:rtl w:val="0"/>
        </w:rPr>
        <w:tab/>
        <w:t xml:space="preserve">Уз захтев за остваривање права на подстицаје се подноси: </w:t>
      </w:r>
    </w:p>
    <w:p w:rsidR="00000000" w:rsidDel="00000000" w:rsidP="00000000" w:rsidRDefault="00000000" w:rsidRPr="00000000" w14:paraId="000000B9">
      <w:pPr>
        <w:jc w:val="both"/>
        <w:rPr>
          <w:vertAlign w:val="baseline"/>
        </w:rPr>
      </w:pPr>
      <w:r w:rsidDel="00000000" w:rsidR="00000000" w:rsidRPr="00000000">
        <w:rPr>
          <w:rtl w:val="0"/>
        </w:rPr>
      </w:r>
    </w:p>
    <w:p w:rsidR="00000000" w:rsidDel="00000000" w:rsidP="00000000" w:rsidRDefault="00000000" w:rsidRPr="00000000" w14:paraId="000000BA">
      <w:pPr>
        <w:numPr>
          <w:ilvl w:val="0"/>
          <w:numId w:val="3"/>
        </w:numPr>
        <w:ind w:left="720" w:hanging="360"/>
        <w:jc w:val="both"/>
        <w:rPr/>
      </w:pPr>
      <w:r w:rsidDel="00000000" w:rsidR="00000000" w:rsidRPr="00000000">
        <w:rPr>
          <w:vertAlign w:val="baseline"/>
          <w:rtl w:val="0"/>
        </w:rPr>
        <w:t xml:space="preserve">Потврда о активном статусу пољопривредног газдинства у 2026. години одштампана</w:t>
      </w:r>
      <w:r w:rsidDel="00000000" w:rsidR="00000000" w:rsidRPr="00000000">
        <w:rPr>
          <w:color w:val="ff0000"/>
          <w:vertAlign w:val="baseline"/>
          <w:rtl w:val="0"/>
        </w:rPr>
        <w:t xml:space="preserve"> </w:t>
      </w:r>
      <w:r w:rsidDel="00000000" w:rsidR="00000000" w:rsidRPr="00000000">
        <w:rPr>
          <w:vertAlign w:val="baseline"/>
          <w:rtl w:val="0"/>
        </w:rPr>
        <w:t xml:space="preserve">из електронског регистра пољопривредних газдинстава;</w:t>
      </w:r>
    </w:p>
    <w:p w:rsidR="00000000" w:rsidDel="00000000" w:rsidP="00000000" w:rsidRDefault="00000000" w:rsidRPr="00000000" w14:paraId="000000BB">
      <w:pPr>
        <w:numPr>
          <w:ilvl w:val="0"/>
          <w:numId w:val="3"/>
        </w:numPr>
        <w:ind w:left="720" w:hanging="360"/>
        <w:jc w:val="both"/>
        <w:rPr/>
      </w:pPr>
      <w:r w:rsidDel="00000000" w:rsidR="00000000" w:rsidRPr="00000000">
        <w:rPr>
          <w:vertAlign w:val="baseline"/>
          <w:rtl w:val="0"/>
        </w:rPr>
        <w:t xml:space="preserve">Извод структуре биљне производње за 2026. годину одштампан</w:t>
      </w:r>
      <w:r w:rsidDel="00000000" w:rsidR="00000000" w:rsidRPr="00000000">
        <w:rPr>
          <w:color w:val="ff0000"/>
          <w:vertAlign w:val="baseline"/>
          <w:rtl w:val="0"/>
        </w:rPr>
        <w:t xml:space="preserve"> </w:t>
      </w:r>
      <w:r w:rsidDel="00000000" w:rsidR="00000000" w:rsidRPr="00000000">
        <w:rPr>
          <w:vertAlign w:val="baseline"/>
          <w:rtl w:val="0"/>
        </w:rPr>
        <w:t xml:space="preserve">из електронског регистра пољопривредних газдинстава;</w:t>
      </w:r>
    </w:p>
    <w:p w:rsidR="00000000" w:rsidDel="00000000" w:rsidP="00000000" w:rsidRDefault="00000000" w:rsidRPr="00000000" w14:paraId="000000BC">
      <w:pPr>
        <w:numPr>
          <w:ilvl w:val="0"/>
          <w:numId w:val="3"/>
        </w:numPr>
        <w:ind w:left="720" w:hanging="360"/>
        <w:jc w:val="both"/>
        <w:rPr/>
      </w:pPr>
      <w:r w:rsidDel="00000000" w:rsidR="00000000" w:rsidRPr="00000000">
        <w:rPr>
          <w:vertAlign w:val="baseline"/>
          <w:rtl w:val="0"/>
        </w:rPr>
        <w:t xml:space="preserve">Извод или потврда из подручне ветеринарске станице са подацима о животињама на газдинству, не старији од 7 дана од дана подношења захтева (оригинал или оверена фотокопија) – ЗА НАБАВКУ ЕЛЕКТРИЧНЕ ОГРАДЕ ЗА ОГРАЂИВАЊЕ ПЧЕЛИЊАКА И ОПРЕМЕ ЗА ПЧЕЛАРСТВО;</w:t>
      </w:r>
    </w:p>
    <w:p w:rsidR="00000000" w:rsidDel="00000000" w:rsidP="00000000" w:rsidRDefault="00000000" w:rsidRPr="00000000" w14:paraId="000000BD">
      <w:pPr>
        <w:numPr>
          <w:ilvl w:val="0"/>
          <w:numId w:val="3"/>
        </w:numPr>
        <w:ind w:left="720" w:hanging="360"/>
        <w:jc w:val="both"/>
        <w:rPr/>
      </w:pPr>
      <w:r w:rsidDel="00000000" w:rsidR="00000000" w:rsidRPr="00000000">
        <w:rPr>
          <w:vertAlign w:val="baseline"/>
          <w:rtl w:val="0"/>
        </w:rPr>
        <w:t xml:space="preserve">Фотокопија доказа о броју наменског текућег рачуна отвореног код пословне банке (фотокопија картице или потврде из банке или извода из РПГ-а са подацима о газдинству);</w:t>
      </w:r>
    </w:p>
    <w:p w:rsidR="00000000" w:rsidDel="00000000" w:rsidP="00000000" w:rsidRDefault="00000000" w:rsidRPr="00000000" w14:paraId="000000BE">
      <w:pPr>
        <w:numPr>
          <w:ilvl w:val="0"/>
          <w:numId w:val="3"/>
        </w:numPr>
        <w:ind w:left="720" w:hanging="360"/>
        <w:rPr/>
      </w:pPr>
      <w:r w:rsidDel="00000000" w:rsidR="00000000" w:rsidRPr="00000000">
        <w:rPr>
          <w:vertAlign w:val="baseline"/>
          <w:rtl w:val="0"/>
        </w:rPr>
        <w:t xml:space="preserve">Образац бр. 2 - Изјава оверена код Јавног бележника;</w:t>
      </w:r>
    </w:p>
    <w:p w:rsidR="00000000" w:rsidDel="00000000" w:rsidP="00000000" w:rsidRDefault="00000000" w:rsidRPr="00000000" w14:paraId="000000BF">
      <w:pPr>
        <w:numPr>
          <w:ilvl w:val="0"/>
          <w:numId w:val="3"/>
        </w:numPr>
        <w:ind w:left="720" w:hanging="360"/>
        <w:jc w:val="both"/>
        <w:rPr/>
      </w:pPr>
      <w:r w:rsidDel="00000000" w:rsidR="00000000" w:rsidRPr="00000000">
        <w:rPr>
          <w:vertAlign w:val="baseline"/>
          <w:rtl w:val="0"/>
        </w:rPr>
        <w:t xml:space="preserve">Образац бр. 3 - Изјава подносиоца захтева о броју чланова заједничког домаћинства оверена код Јавног бележника (уписују се сви чланови заједничког домаћинства који имају пребивалиште на адреси подносиоца захтева укључујући и малолетна лица);</w:t>
      </w:r>
    </w:p>
    <w:p w:rsidR="00000000" w:rsidDel="00000000" w:rsidP="00000000" w:rsidRDefault="00000000" w:rsidRPr="00000000" w14:paraId="000000C0">
      <w:pPr>
        <w:numPr>
          <w:ilvl w:val="0"/>
          <w:numId w:val="3"/>
        </w:numPr>
        <w:ind w:left="720" w:hanging="360"/>
        <w:jc w:val="both"/>
        <w:rPr/>
      </w:pPr>
      <w:r w:rsidDel="00000000" w:rsidR="00000000" w:rsidRPr="00000000">
        <w:rPr>
          <w:b w:val="1"/>
          <w:bCs w:val="1"/>
          <w:vertAlign w:val="baseline"/>
          <w:rtl w:val="0"/>
        </w:rPr>
        <w:t xml:space="preserve">Предрачун</w:t>
      </w:r>
      <w:r w:rsidDel="00000000" w:rsidR="00000000" w:rsidRPr="00000000">
        <w:rPr>
          <w:vertAlign w:val="baseline"/>
          <w:rtl w:val="0"/>
        </w:rPr>
        <w:t xml:space="preserve"> продавца за набавку предметне инвестиције, за набавку механизације и опреме</w:t>
      </w:r>
      <w:r w:rsidDel="00000000" w:rsidR="00000000" w:rsidRPr="00000000">
        <w:rPr>
          <w:color w:val="ff0000"/>
          <w:vertAlign w:val="baseline"/>
          <w:rtl w:val="0"/>
        </w:rPr>
        <w:t xml:space="preserve"> </w:t>
      </w:r>
      <w:r w:rsidDel="00000000" w:rsidR="00000000" w:rsidRPr="00000000">
        <w:rPr>
          <w:vertAlign w:val="baseline"/>
          <w:rtl w:val="0"/>
        </w:rPr>
        <w:t xml:space="preserve">неопходно је да буду</w:t>
      </w:r>
      <w:r w:rsidDel="00000000" w:rsidR="00000000" w:rsidRPr="00000000">
        <w:rPr>
          <w:color w:val="ff0000"/>
          <w:vertAlign w:val="baseline"/>
          <w:rtl w:val="0"/>
        </w:rPr>
        <w:t xml:space="preserve"> </w:t>
      </w:r>
      <w:r w:rsidDel="00000000" w:rsidR="00000000" w:rsidRPr="00000000">
        <w:rPr>
          <w:vertAlign w:val="baseline"/>
          <w:rtl w:val="0"/>
        </w:rPr>
        <w:t xml:space="preserve">прецизно исказане техничке карактеристике предметне инвестиције,</w:t>
      </w:r>
      <w:r w:rsidDel="00000000" w:rsidR="00000000" w:rsidRPr="00000000">
        <w:rPr>
          <w:color w:val="ff0000"/>
          <w:vertAlign w:val="baseline"/>
          <w:rtl w:val="0"/>
        </w:rPr>
        <w:t xml:space="preserve"> </w:t>
      </w:r>
      <w:r w:rsidDel="00000000" w:rsidR="00000000" w:rsidRPr="00000000">
        <w:rPr>
          <w:vertAlign w:val="baseline"/>
          <w:rtl w:val="0"/>
        </w:rPr>
        <w:t xml:space="preserve">издат у периоду од 08.04.2026. године до истека јавног позива </w:t>
      </w:r>
      <w:r w:rsidDel="00000000" w:rsidR="00000000" w:rsidRPr="00000000">
        <w:rPr>
          <w:b w:val="1"/>
          <w:bCs w:val="1"/>
          <w:vertAlign w:val="baseline"/>
          <w:rtl w:val="0"/>
        </w:rPr>
        <w:t xml:space="preserve">са роком важења до 10.06.2026. године</w:t>
      </w:r>
      <w:r w:rsidDel="00000000" w:rsidR="00000000" w:rsidRPr="00000000">
        <w:rPr>
          <w:vertAlign w:val="baseline"/>
          <w:rtl w:val="0"/>
        </w:rPr>
        <w:t xml:space="preserve">. </w:t>
      </w:r>
      <w:r w:rsidDel="00000000" w:rsidR="00000000" w:rsidRPr="00000000">
        <w:rPr>
          <w:b w:val="1"/>
          <w:bCs w:val="1"/>
          <w:u w:val="single"/>
          <w:vertAlign w:val="baseline"/>
          <w:rtl w:val="0"/>
        </w:rPr>
        <w:t xml:space="preserve">На предрачуну мора бити наведен рок важења</w:t>
      </w:r>
      <w:r w:rsidDel="00000000" w:rsidR="00000000" w:rsidRPr="00000000">
        <w:rPr>
          <w:vertAlign w:val="baseline"/>
          <w:rtl w:val="0"/>
        </w:rPr>
        <w:t xml:space="preserve">;</w:t>
      </w:r>
      <w:r w:rsidDel="00000000" w:rsidR="00000000" w:rsidRPr="00000000">
        <w:rPr>
          <w:rtl w:val="0"/>
        </w:rPr>
      </w:r>
    </w:p>
    <w:p w:rsidR="00000000" w:rsidDel="00000000" w:rsidP="00000000" w:rsidRDefault="00000000" w:rsidRPr="00000000" w14:paraId="000000C1">
      <w:pPr>
        <w:numPr>
          <w:ilvl w:val="0"/>
          <w:numId w:val="3"/>
        </w:numPr>
        <w:ind w:left="720" w:hanging="360"/>
        <w:jc w:val="both"/>
        <w:rPr/>
      </w:pPr>
      <w:r w:rsidDel="00000000" w:rsidR="00000000" w:rsidRPr="00000000">
        <w:rPr>
          <w:vertAlign w:val="baseline"/>
          <w:rtl w:val="0"/>
        </w:rPr>
        <w:t xml:space="preserve">Уверење о измиреним обавезама по основу локалних јавних прихода издато од стране Одељења за локалну пореску администрацију Општинске управе општине Ивањица, не старијe од месец дана од дана подношења захтева – шалтер бр. 7 у услужном центру Општинске управе општине Ивањица. Уколико подносилац не достави ово уверење прибавља се по службеној дужности на основу потписане Изјаве подносиоца захтева – Прилог 1;</w:t>
      </w:r>
    </w:p>
    <w:p w:rsidR="00000000" w:rsidDel="00000000" w:rsidP="00000000" w:rsidRDefault="00000000" w:rsidRPr="00000000" w14:paraId="000000C2">
      <w:pPr>
        <w:ind w:left="720" w:firstLine="0"/>
        <w:jc w:val="both"/>
        <w:rPr>
          <w:sz w:val="16"/>
          <w:szCs w:val="16"/>
          <w:vertAlign w:val="baseline"/>
        </w:rPr>
      </w:pPr>
      <w:r w:rsidDel="00000000" w:rsidR="00000000" w:rsidRPr="00000000">
        <w:rPr>
          <w:rtl w:val="0"/>
        </w:rPr>
      </w:r>
    </w:p>
    <w:p w:rsidR="00000000" w:rsidDel="00000000" w:rsidP="00000000" w:rsidRDefault="00000000" w:rsidRPr="00000000" w14:paraId="000000C3">
      <w:pPr>
        <w:ind w:left="720" w:firstLine="0"/>
        <w:jc w:val="both"/>
        <w:rPr>
          <w:vertAlign w:val="baseline"/>
        </w:rPr>
      </w:pPr>
      <w:r w:rsidDel="00000000" w:rsidR="00000000" w:rsidRPr="00000000">
        <w:rPr>
          <w:rtl w:val="0"/>
        </w:rPr>
      </w:r>
    </w:p>
    <w:p w:rsidR="00000000" w:rsidDel="00000000" w:rsidP="00000000" w:rsidRDefault="00000000" w:rsidRPr="00000000" w14:paraId="000000C4">
      <w:pPr>
        <w:jc w:val="center"/>
        <w:rPr>
          <w:b w:val="0"/>
          <w:bCs w:val="0"/>
          <w:vertAlign w:val="baseline"/>
        </w:rPr>
      </w:pPr>
      <w:r w:rsidDel="00000000" w:rsidR="00000000" w:rsidRPr="00000000">
        <w:rPr>
          <w:b w:val="1"/>
          <w:bCs w:val="1"/>
          <w:vertAlign w:val="baseline"/>
          <w:rtl w:val="0"/>
        </w:rPr>
        <w:t xml:space="preserve">VI ОДОБРАВАЊЕ ЗАХТЕВА</w:t>
      </w:r>
      <w:r w:rsidDel="00000000" w:rsidR="00000000" w:rsidRPr="00000000">
        <w:rPr>
          <w:rtl w:val="0"/>
        </w:rPr>
      </w:r>
    </w:p>
    <w:p w:rsidR="00000000" w:rsidDel="00000000" w:rsidP="00000000" w:rsidRDefault="00000000" w:rsidRPr="00000000" w14:paraId="000000C5">
      <w:pPr>
        <w:jc w:val="center"/>
        <w:rPr>
          <w:b w:val="0"/>
          <w:bCs w:val="0"/>
          <w:vertAlign w:val="baseline"/>
        </w:rPr>
      </w:pPr>
      <w:r w:rsidDel="00000000" w:rsidR="00000000" w:rsidRPr="00000000">
        <w:rPr>
          <w:rtl w:val="0"/>
        </w:rPr>
      </w:r>
    </w:p>
    <w:p w:rsidR="00000000" w:rsidDel="00000000" w:rsidP="00000000" w:rsidRDefault="00000000" w:rsidRPr="00000000" w14:paraId="000000C6">
      <w:pPr>
        <w:jc w:val="both"/>
        <w:rPr>
          <w:vertAlign w:val="baseline"/>
        </w:rPr>
      </w:pPr>
      <w:r w:rsidDel="00000000" w:rsidR="00000000" w:rsidRPr="00000000">
        <w:rPr>
          <w:vertAlign w:val="baseline"/>
          <w:rtl w:val="0"/>
        </w:rPr>
        <w:tab/>
      </w:r>
      <w:r w:rsidDel="00000000" w:rsidR="00000000" w:rsidRPr="00000000">
        <w:rPr>
          <w:b w:val="1"/>
          <w:bCs w:val="1"/>
          <w:vertAlign w:val="baseline"/>
          <w:rtl w:val="0"/>
        </w:rPr>
        <w:t xml:space="preserve">Захтев се може поднети само за једну инвестицију у оквиру које се може конкурисати за више ставки</w:t>
      </w:r>
      <w:r w:rsidDel="00000000" w:rsidR="00000000" w:rsidRPr="00000000">
        <w:rPr>
          <w:vertAlign w:val="baseline"/>
          <w:rtl w:val="0"/>
        </w:rPr>
        <w:t xml:space="preserve">. </w:t>
      </w:r>
      <w:r w:rsidDel="00000000" w:rsidR="00000000" w:rsidRPr="00000000">
        <w:rPr>
          <w:b w:val="1"/>
          <w:bCs w:val="1"/>
          <w:vertAlign w:val="baseline"/>
          <w:rtl w:val="0"/>
        </w:rPr>
        <w:t xml:space="preserve">Подносиоци захтева који су у претходнe 3 годинe користили подстицајна средства Општине Ивањица за набавку неке од наведених инвестиција НЕ МОГУ конкурисати за исту инвестицију по овом јавном позиву осим за набавку електричних ограда за ограђивање пчелињака уколико је подносилац био корисник подстицаја за набавку опреме за пчеларство.</w:t>
      </w:r>
      <w:r w:rsidDel="00000000" w:rsidR="00000000" w:rsidRPr="00000000">
        <w:rPr>
          <w:rtl w:val="0"/>
        </w:rPr>
      </w:r>
    </w:p>
    <w:p w:rsidR="00000000" w:rsidDel="00000000" w:rsidP="00000000" w:rsidRDefault="00000000" w:rsidRPr="00000000" w14:paraId="000000C7">
      <w:pPr>
        <w:jc w:val="both"/>
        <w:rPr>
          <w:vertAlign w:val="baseline"/>
        </w:rPr>
      </w:pPr>
      <w:r w:rsidDel="00000000" w:rsidR="00000000" w:rsidRPr="00000000">
        <w:rPr>
          <w:vertAlign w:val="baseline"/>
          <w:rtl w:val="0"/>
        </w:rPr>
        <w:tab/>
        <w:t xml:space="preserve">Одељење за пољопривреду и заштиту животне средине Општинске управе општине Ивањица врши административну обраду захтева, провером података из захтева и документације приложене уз захтев у смислу комплетности, административне усаглашености и прихватљивости инвестиције, у складу са одредбама овог јавног позива.</w:t>
      </w:r>
    </w:p>
    <w:p w:rsidR="00000000" w:rsidDel="00000000" w:rsidP="00000000" w:rsidRDefault="00000000" w:rsidRPr="00000000" w14:paraId="000000C8">
      <w:pPr>
        <w:ind w:firstLine="720"/>
        <w:jc w:val="both"/>
        <w:rPr>
          <w:vertAlign w:val="baseline"/>
        </w:rPr>
      </w:pPr>
      <w:r w:rsidDel="00000000" w:rsidR="00000000" w:rsidRPr="00000000">
        <w:rPr>
          <w:vertAlign w:val="baseline"/>
          <w:rtl w:val="0"/>
        </w:rPr>
        <w:t xml:space="preserve">Захтеви који испуњавају услове и прихватљиви су, биће рангирани на основу критеријума за бодовање поднетих захтева и финансирани до утрошка наведених опредељених износа средстава за сваку појединачну инвестицију, односно до утрошка укупно опредељеног износа средстава с тим да се у оквиру инвестиција може се вршити прерасподела опредељених средстава. У случају истог броја бодова предност има подносилац захтева женског пола, уколико није женског пола онда млађи подносилац захтева, а у случају исте старости предност има подносилац са више чланова домаћинства. Општинска управа општине Ивањица, на предлог Одељења за пољопривреду и заштиту животне средине, доноси Одлуку о испуњености услова за доделу подстицаја и утврђује Прелиминарну ранг листу подносилаца захтева. Након истека рока од 8 дана за приговор на утврђену ранг листу, Општинско веће општине Ивањица одлучује о евентуалним приговорима и даје сагласност на наведену одлуку, након чега ће бити</w:t>
      </w:r>
      <w:r w:rsidDel="00000000" w:rsidR="00000000" w:rsidRPr="00000000">
        <w:rPr>
          <w:color w:val="ff0000"/>
          <w:vertAlign w:val="baseline"/>
          <w:rtl w:val="0"/>
        </w:rPr>
        <w:t xml:space="preserve"> </w:t>
      </w:r>
      <w:r w:rsidDel="00000000" w:rsidR="00000000" w:rsidRPr="00000000">
        <w:rPr>
          <w:vertAlign w:val="baseline"/>
          <w:rtl w:val="0"/>
        </w:rPr>
        <w:t xml:space="preserve">утврђена Коначна ранг листа и донета решења о оствареном праву на подстицаје рангираним корисницима до висине опредељених средстава. Корисницима ће право на подстицаје бити утврђено решењем о одобравању права на подстицаје које доноси начелник Општинске управе општине Ивањица и истим ће бити одређен рок у којем корисници треба да реализују предметну инвестицију, и поднесу захтев за исплату подстицаја уз који достављају доказе о томе. Међусобна права и обавезе између Општине Ивањица и корисника биће дефинисана уговором који закључује председник Општине са корисницима, након чега ће истима бити исплаћен решењем утврђени износ подстицаја. Обавеза корисника је да наменски користи и да не отуђи нити да другом лицу на коришћење инвестицију која је предмет захтева у периоду од 3 године од дана набавке/реaлизације инвестиције. Контролу наменског коришћења подстицаја врши Одељење за пољопривреду и заштиту животне средине.</w:t>
      </w:r>
      <w:r w:rsidDel="00000000" w:rsidR="00000000" w:rsidRPr="00000000">
        <w:rPr>
          <w:sz w:val="22"/>
          <w:szCs w:val="22"/>
          <w:vertAlign w:val="baseline"/>
          <w:rtl w:val="0"/>
        </w:rPr>
        <w:t xml:space="preserve"> </w:t>
      </w:r>
      <w:r w:rsidDel="00000000" w:rsidR="00000000" w:rsidRPr="00000000">
        <w:rPr>
          <w:vertAlign w:val="baseline"/>
          <w:rtl w:val="0"/>
        </w:rPr>
        <w:t xml:space="preserve">У случају ненаменског коришћења, корисници су у обавези да у целости врате додељена средства.</w:t>
      </w:r>
    </w:p>
    <w:p w:rsidR="00000000" w:rsidDel="00000000" w:rsidP="00000000" w:rsidRDefault="00000000" w:rsidRPr="00000000" w14:paraId="000000C9">
      <w:pPr>
        <w:jc w:val="both"/>
        <w:rPr>
          <w:vertAlign w:val="baseline"/>
        </w:rPr>
      </w:pPr>
      <w:r w:rsidDel="00000000" w:rsidR="00000000" w:rsidRPr="00000000">
        <w:rPr>
          <w:rtl w:val="0"/>
        </w:rPr>
      </w:r>
    </w:p>
    <w:p w:rsidR="00000000" w:rsidDel="00000000" w:rsidP="00000000" w:rsidRDefault="00000000" w:rsidRPr="00000000" w14:paraId="000000CA">
      <w:pPr>
        <w:ind w:firstLine="720"/>
        <w:jc w:val="both"/>
        <w:rPr>
          <w:vertAlign w:val="baseline"/>
        </w:rPr>
      </w:pPr>
      <w:r w:rsidDel="00000000" w:rsidR="00000000" w:rsidRPr="00000000">
        <w:rPr>
          <w:vertAlign w:val="baseline"/>
          <w:rtl w:val="0"/>
        </w:rPr>
        <w:t xml:space="preserve">Захтев поднет од стране лица које у складу са овим јавним позивом нема право на подстицаје, преурањен, неблаговремен, послат факсом или електронском поштом, као и сваки наредни захтев истог подносиоца у текућој календарској години, одбацује се без даљег разматрања.</w:t>
      </w:r>
    </w:p>
    <w:p w:rsidR="00000000" w:rsidDel="00000000" w:rsidP="00000000" w:rsidRDefault="00000000" w:rsidRPr="00000000" w14:paraId="000000CB">
      <w:pPr>
        <w:ind w:firstLine="720"/>
        <w:jc w:val="both"/>
        <w:rPr>
          <w:vertAlign w:val="baseline"/>
        </w:rPr>
      </w:pPr>
      <w:r w:rsidDel="00000000" w:rsidR="00000000" w:rsidRPr="00000000">
        <w:rPr>
          <w:rtl w:val="0"/>
        </w:rPr>
      </w:r>
    </w:p>
    <w:p w:rsidR="00000000" w:rsidDel="00000000" w:rsidP="00000000" w:rsidRDefault="00000000" w:rsidRPr="00000000" w14:paraId="000000CC">
      <w:pPr>
        <w:jc w:val="both"/>
        <w:rPr>
          <w:b w:val="0"/>
          <w:bCs w:val="0"/>
          <w:vertAlign w:val="baseline"/>
        </w:rPr>
      </w:pPr>
      <w:r w:rsidDel="00000000" w:rsidR="00000000" w:rsidRPr="00000000">
        <w:rPr>
          <w:rtl w:val="0"/>
        </w:rPr>
      </w:r>
    </w:p>
    <w:p w:rsidR="00000000" w:rsidDel="00000000" w:rsidP="00000000" w:rsidRDefault="00000000" w:rsidRPr="00000000" w14:paraId="000000CD">
      <w:pPr>
        <w:jc w:val="center"/>
        <w:rPr>
          <w:b w:val="0"/>
          <w:bCs w:val="0"/>
          <w:vertAlign w:val="baseline"/>
        </w:rPr>
      </w:pPr>
      <w:r w:rsidDel="00000000" w:rsidR="00000000" w:rsidRPr="00000000">
        <w:rPr>
          <w:b w:val="1"/>
          <w:bCs w:val="1"/>
          <w:vertAlign w:val="baseline"/>
          <w:rtl w:val="0"/>
        </w:rPr>
        <w:t xml:space="preserve">VII  ДОКУМЕНТАЦИЈА ЗА ИСПЛАТУ ПОДСТИЦАЈА - ПОДНОСИ СЕ НАКОН ПРИЈЕМА РЕШЕЊА О ОДОБРАВАЊУ ПРАВА НА ПОДСТИЦАЈЕ</w:t>
      </w:r>
      <w:r w:rsidDel="00000000" w:rsidR="00000000" w:rsidRPr="00000000">
        <w:rPr>
          <w:rtl w:val="0"/>
        </w:rPr>
      </w:r>
    </w:p>
    <w:p w:rsidR="00000000" w:rsidDel="00000000" w:rsidP="00000000" w:rsidRDefault="00000000" w:rsidRPr="00000000" w14:paraId="000000CE">
      <w:pPr>
        <w:ind w:left="720" w:firstLine="0"/>
        <w:jc w:val="both"/>
        <w:rPr>
          <w:color w:val="ff0000"/>
          <w:highlight w:val="yellow"/>
          <w:vertAlign w:val="baseline"/>
        </w:rPr>
      </w:pPr>
      <w:r w:rsidDel="00000000" w:rsidR="00000000" w:rsidRPr="00000000">
        <w:rPr>
          <w:rtl w:val="0"/>
        </w:rPr>
      </w:r>
    </w:p>
    <w:p w:rsidR="00000000" w:rsidDel="00000000" w:rsidP="00000000" w:rsidRDefault="00000000" w:rsidRPr="00000000" w14:paraId="000000CF">
      <w:pPr>
        <w:ind w:left="720" w:firstLine="0"/>
        <w:jc w:val="both"/>
        <w:rPr>
          <w:vertAlign w:val="baseline"/>
        </w:rPr>
      </w:pPr>
      <w:r w:rsidDel="00000000" w:rsidR="00000000" w:rsidRPr="00000000">
        <w:rPr>
          <w:vertAlign w:val="baseline"/>
          <w:rtl w:val="0"/>
        </w:rPr>
        <w:t xml:space="preserve">Уз захтев за исплату подстицаја се подноси: </w:t>
      </w:r>
    </w:p>
    <w:p w:rsidR="00000000" w:rsidDel="00000000" w:rsidP="00000000" w:rsidRDefault="00000000" w:rsidRPr="00000000" w14:paraId="000000D0">
      <w:pPr>
        <w:ind w:left="720" w:firstLine="0"/>
        <w:jc w:val="both"/>
        <w:rPr>
          <w:vertAlign w:val="baseline"/>
        </w:rPr>
      </w:pPr>
      <w:r w:rsidDel="00000000" w:rsidR="00000000" w:rsidRPr="00000000">
        <w:rPr>
          <w:vertAlign w:val="baseline"/>
          <w:rtl w:val="0"/>
        </w:rPr>
        <w:t xml:space="preserve"> </w:t>
      </w:r>
    </w:p>
    <w:p w:rsidR="00000000" w:rsidDel="00000000" w:rsidP="00000000" w:rsidRDefault="00000000" w:rsidRPr="00000000" w14:paraId="000000D1">
      <w:pPr>
        <w:numPr>
          <w:ilvl w:val="0"/>
          <w:numId w:val="2"/>
        </w:numPr>
        <w:ind w:left="720" w:hanging="360"/>
        <w:jc w:val="both"/>
        <w:rPr/>
      </w:pPr>
      <w:r w:rsidDel="00000000" w:rsidR="00000000" w:rsidRPr="00000000">
        <w:rPr>
          <w:b w:val="1"/>
          <w:bCs w:val="1"/>
          <w:vertAlign w:val="baseline"/>
          <w:rtl w:val="0"/>
        </w:rPr>
        <w:t xml:space="preserve">Доказ о извршеном плаћању:</w:t>
      </w:r>
      <w:r w:rsidDel="00000000" w:rsidR="00000000" w:rsidRPr="00000000">
        <w:rPr>
          <w:vertAlign w:val="baseline"/>
          <w:rtl w:val="0"/>
        </w:rPr>
        <w:t xml:space="preserve"> фискални исечак, а ако је плаћање извршено безготовински: потврда о преносу средстава, или извод, или  налог за плаћање оверен од стране банке;</w:t>
      </w:r>
    </w:p>
    <w:p w:rsidR="00000000" w:rsidDel="00000000" w:rsidP="00000000" w:rsidRDefault="00000000" w:rsidRPr="00000000" w14:paraId="000000D2">
      <w:pPr>
        <w:numPr>
          <w:ilvl w:val="0"/>
          <w:numId w:val="2"/>
        </w:numPr>
        <w:ind w:left="720" w:hanging="360"/>
        <w:jc w:val="both"/>
        <w:rPr/>
      </w:pPr>
      <w:r w:rsidDel="00000000" w:rsidR="00000000" w:rsidRPr="00000000">
        <w:rPr>
          <w:b w:val="1"/>
          <w:bCs w:val="1"/>
          <w:vertAlign w:val="baseline"/>
          <w:rtl w:val="0"/>
        </w:rPr>
        <w:t xml:space="preserve">Рачун</w:t>
      </w:r>
      <w:r w:rsidDel="00000000" w:rsidR="00000000" w:rsidRPr="00000000">
        <w:rPr>
          <w:vertAlign w:val="baseline"/>
          <w:rtl w:val="0"/>
        </w:rPr>
        <w:t xml:space="preserve"> за извршену набавку предметне инвестиције;</w:t>
      </w:r>
    </w:p>
    <w:p w:rsidR="00000000" w:rsidDel="00000000" w:rsidP="00000000" w:rsidRDefault="00000000" w:rsidRPr="00000000" w14:paraId="000000D3">
      <w:pPr>
        <w:ind w:left="720" w:firstLine="0"/>
        <w:jc w:val="both"/>
        <w:rPr>
          <w:vertAlign w:val="baseline"/>
        </w:rPr>
      </w:pPr>
      <w:r w:rsidDel="00000000" w:rsidR="00000000" w:rsidRPr="00000000">
        <w:rPr>
          <w:b w:val="1"/>
          <w:bCs w:val="1"/>
          <w:u w:val="single"/>
          <w:vertAlign w:val="baseline"/>
          <w:rtl w:val="0"/>
        </w:rPr>
        <w:t xml:space="preserve">Напомена:</w:t>
      </w:r>
      <w:r w:rsidDel="00000000" w:rsidR="00000000" w:rsidRPr="00000000">
        <w:rPr>
          <w:vertAlign w:val="baseline"/>
          <w:rtl w:val="0"/>
        </w:rPr>
        <w:t xml:space="preserve"> Уколико је фискални рачун израђен на А4 формату и уједно представља и готовински рачун са подацима о купцу не мора се достављати посебан готовински рачун</w:t>
      </w:r>
    </w:p>
    <w:p w:rsidR="00000000" w:rsidDel="00000000" w:rsidP="00000000" w:rsidRDefault="00000000" w:rsidRPr="00000000" w14:paraId="000000D4">
      <w:pPr>
        <w:numPr>
          <w:ilvl w:val="0"/>
          <w:numId w:val="2"/>
        </w:numPr>
        <w:ind w:left="720" w:hanging="360"/>
        <w:jc w:val="both"/>
        <w:rPr/>
      </w:pPr>
      <w:r w:rsidDel="00000000" w:rsidR="00000000" w:rsidRPr="00000000">
        <w:rPr>
          <w:b w:val="1"/>
          <w:bCs w:val="1"/>
          <w:vertAlign w:val="baseline"/>
          <w:rtl w:val="0"/>
        </w:rPr>
        <w:t xml:space="preserve">Отпремница</w:t>
      </w:r>
      <w:r w:rsidDel="00000000" w:rsidR="00000000" w:rsidRPr="00000000">
        <w:rPr>
          <w:vertAlign w:val="baseline"/>
          <w:rtl w:val="0"/>
        </w:rPr>
        <w:t xml:space="preserve"> за извршену набавку предметне инвестиције;</w:t>
      </w:r>
    </w:p>
    <w:p w:rsidR="00000000" w:rsidDel="00000000" w:rsidP="00000000" w:rsidRDefault="00000000" w:rsidRPr="00000000" w14:paraId="000000D5">
      <w:pPr>
        <w:numPr>
          <w:ilvl w:val="0"/>
          <w:numId w:val="2"/>
        </w:numPr>
        <w:ind w:left="720" w:hanging="360"/>
        <w:jc w:val="both"/>
        <w:rPr/>
      </w:pPr>
      <w:r w:rsidDel="00000000" w:rsidR="00000000" w:rsidRPr="00000000">
        <w:rPr>
          <w:b w:val="1"/>
          <w:bCs w:val="1"/>
          <w:vertAlign w:val="baseline"/>
          <w:rtl w:val="0"/>
        </w:rPr>
        <w:t xml:space="preserve">Гарантни лист или изјава о саобразности</w:t>
      </w:r>
      <w:r w:rsidDel="00000000" w:rsidR="00000000" w:rsidRPr="00000000">
        <w:rPr>
          <w:vertAlign w:val="baseline"/>
          <w:rtl w:val="0"/>
        </w:rPr>
        <w:t xml:space="preserve"> односно изјава продавца да опрема не подлеже обавези издавања гаранције;</w:t>
      </w:r>
    </w:p>
    <w:p w:rsidR="00000000" w:rsidDel="00000000" w:rsidP="00000000" w:rsidRDefault="00000000" w:rsidRPr="00000000" w14:paraId="000000D6">
      <w:pPr>
        <w:tabs>
          <w:tab w:val="left" w:leader="none" w:pos="1480"/>
        </w:tabs>
        <w:spacing w:line="226" w:lineRule="auto"/>
        <w:ind w:right="20"/>
        <w:jc w:val="both"/>
        <w:rPr>
          <w:vertAlign w:val="baseline"/>
        </w:rPr>
      </w:pPr>
      <w:r w:rsidDel="00000000" w:rsidR="00000000" w:rsidRPr="00000000">
        <w:rPr>
          <w:rtl w:val="0"/>
        </w:rPr>
      </w:r>
    </w:p>
    <w:p w:rsidR="00000000" w:rsidDel="00000000" w:rsidP="00000000" w:rsidRDefault="00000000" w:rsidRPr="00000000" w14:paraId="000000D7">
      <w:pPr>
        <w:ind w:firstLine="720"/>
        <w:jc w:val="both"/>
        <w:rPr>
          <w:vertAlign w:val="baseline"/>
        </w:rPr>
      </w:pPr>
      <w:r w:rsidDel="00000000" w:rsidR="00000000" w:rsidRPr="00000000">
        <w:rPr>
          <w:vertAlign w:val="baseline"/>
          <w:rtl w:val="0"/>
        </w:rPr>
        <w:t xml:space="preserve">Наведена документација не сме бити старија од датума пријема решења о одобравању права на подстицаје.</w:t>
      </w:r>
    </w:p>
    <w:p w:rsidR="00000000" w:rsidDel="00000000" w:rsidP="00000000" w:rsidRDefault="00000000" w:rsidRPr="00000000" w14:paraId="000000D8">
      <w:pPr>
        <w:jc w:val="both"/>
        <w:rPr>
          <w:color w:val="ff0000"/>
          <w:vertAlign w:val="baseline"/>
        </w:rPr>
      </w:pPr>
      <w:r w:rsidDel="00000000" w:rsidR="00000000" w:rsidRPr="00000000">
        <w:rPr>
          <w:rtl w:val="0"/>
        </w:rPr>
      </w:r>
    </w:p>
    <w:p w:rsidR="00000000" w:rsidDel="00000000" w:rsidP="00000000" w:rsidRDefault="00000000" w:rsidRPr="00000000" w14:paraId="000000D9">
      <w:pPr>
        <w:jc w:val="both"/>
        <w:rPr>
          <w:color w:val="ff0000"/>
          <w:vertAlign w:val="baseline"/>
        </w:rPr>
      </w:pPr>
      <w:r w:rsidDel="00000000" w:rsidR="00000000" w:rsidRPr="00000000">
        <w:rPr>
          <w:rtl w:val="0"/>
        </w:rPr>
      </w:r>
    </w:p>
    <w:p w:rsidR="00000000" w:rsidDel="00000000" w:rsidP="00000000" w:rsidRDefault="00000000" w:rsidRPr="00000000" w14:paraId="000000D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ОПШТИНСКА УПРАВА</w:t>
      </w:r>
      <w:r w:rsidDel="00000000" w:rsidR="00000000" w:rsidRPr="00000000">
        <w:rPr>
          <w:rtl w:val="0"/>
        </w:rPr>
      </w:r>
    </w:p>
    <w:p w:rsidR="00000000" w:rsidDel="00000000" w:rsidP="00000000" w:rsidRDefault="00000000" w:rsidRPr="00000000" w14:paraId="000000D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                                                                                                             ОПШТИНЕ ИВАЊИЦА</w:t>
      </w:r>
      <w:r w:rsidDel="00000000" w:rsidR="00000000" w:rsidRPr="00000000">
        <w:rPr>
          <w:rtl w:val="0"/>
        </w:rPr>
      </w:r>
    </w:p>
    <w:sectPr>
      <w:footerReference r:id="rId6" w:type="default"/>
      <w:pgSz w:h="15840" w:w="12240" w:orient="portrait"/>
      <w:pgMar w:bottom="1440" w:top="993" w:left="1080" w:right="1080" w:header="720" w:footer="72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Times New Roman"/>
  <w:font w:name="Calibri"/>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D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D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0"/>
      <w:numFmt w:val="bullet"/>
      <w:lvlText w:val="-"/>
      <w:lvlJc w:val="left"/>
      <w:pPr>
        <w:ind w:left="720" w:hanging="360"/>
      </w:pPr>
      <w:rPr>
        <w:rFonts w:ascii="Times New Roman" w:cs="Times New Roman" w:eastAsia="Times New Roman" w:hAnsi="Times New Roman"/>
        <w:color w:val="000000"/>
        <w:vertAlign w:val="baseline"/>
      </w:rPr>
    </w:lvl>
    <w:lvl w:ilvl="1">
      <w:start w:val="1"/>
      <w:numFmt w:val="bullet"/>
      <w:lvlText w:val="o"/>
      <w:lvlJc w:val="left"/>
      <w:pPr>
        <w:ind w:left="1440" w:hanging="360"/>
      </w:pPr>
      <w:rPr>
        <w:rFonts w:ascii="Courier New" w:cs="Courier New" w:eastAsia="Courier New" w:hAnsi="Courier New"/>
        <w:vertAlign w:val="baseline"/>
      </w:rPr>
    </w:lvl>
    <w:lvl w:ilvl="2">
      <w:start w:val="1"/>
      <w:numFmt w:val="bullet"/>
      <w:lvlText w:val="▪"/>
      <w:lvlJc w:val="left"/>
      <w:pPr>
        <w:ind w:left="2160" w:hanging="360"/>
      </w:pPr>
      <w:rPr>
        <w:rFonts w:ascii="Noto Sans Symbols" w:cs="Noto Sans Symbols" w:eastAsia="Noto Sans Symbols" w:hAnsi="Noto Sans Symbols"/>
        <w:vertAlign w:val="baseline"/>
      </w:rPr>
    </w:lvl>
    <w:lvl w:ilvl="3">
      <w:start w:val="1"/>
      <w:numFmt w:val="bullet"/>
      <w:lvlText w:val="●"/>
      <w:lvlJc w:val="left"/>
      <w:pPr>
        <w:ind w:left="2880" w:hanging="360"/>
      </w:pPr>
      <w:rPr>
        <w:rFonts w:ascii="Noto Sans Symbols" w:cs="Noto Sans Symbols" w:eastAsia="Noto Sans Symbols" w:hAnsi="Noto Sans Symbols"/>
        <w:vertAlign w:val="baseline"/>
      </w:rPr>
    </w:lvl>
    <w:lvl w:ilvl="4">
      <w:start w:val="1"/>
      <w:numFmt w:val="bullet"/>
      <w:lvlText w:val="o"/>
      <w:lvlJc w:val="left"/>
      <w:pPr>
        <w:ind w:left="3600" w:hanging="360"/>
      </w:pPr>
      <w:rPr>
        <w:rFonts w:ascii="Courier New" w:cs="Courier New" w:eastAsia="Courier New" w:hAnsi="Courier New"/>
        <w:vertAlign w:val="baseline"/>
      </w:rPr>
    </w:lvl>
    <w:lvl w:ilvl="5">
      <w:start w:val="1"/>
      <w:numFmt w:val="bullet"/>
      <w:lvlText w:val="▪"/>
      <w:lvlJc w:val="left"/>
      <w:pPr>
        <w:ind w:left="4320" w:hanging="360"/>
      </w:pPr>
      <w:rPr>
        <w:rFonts w:ascii="Noto Sans Symbols" w:cs="Noto Sans Symbols" w:eastAsia="Noto Sans Symbols" w:hAnsi="Noto Sans Symbols"/>
        <w:vertAlign w:val="baseline"/>
      </w:rPr>
    </w:lvl>
    <w:lvl w:ilvl="6">
      <w:start w:val="1"/>
      <w:numFmt w:val="bullet"/>
      <w:lvlText w:val="●"/>
      <w:lvlJc w:val="left"/>
      <w:pPr>
        <w:ind w:left="5040" w:hanging="360"/>
      </w:pPr>
      <w:rPr>
        <w:rFonts w:ascii="Noto Sans Symbols" w:cs="Noto Sans Symbols" w:eastAsia="Noto Sans Symbols" w:hAnsi="Noto Sans Symbols"/>
        <w:vertAlign w:val="baseline"/>
      </w:rPr>
    </w:lvl>
    <w:lvl w:ilvl="7">
      <w:start w:val="1"/>
      <w:numFmt w:val="bullet"/>
      <w:lvlText w:val="o"/>
      <w:lvlJc w:val="left"/>
      <w:pPr>
        <w:ind w:left="5760" w:hanging="360"/>
      </w:pPr>
      <w:rPr>
        <w:rFonts w:ascii="Courier New" w:cs="Courier New" w:eastAsia="Courier New" w:hAnsi="Courier New"/>
        <w:vertAlign w:val="baseline"/>
      </w:rPr>
    </w:lvl>
    <w:lvl w:ilvl="8">
      <w:start w:val="1"/>
      <w:numFmt w:val="bullet"/>
      <w:lvlText w:val="▪"/>
      <w:lvlJc w:val="left"/>
      <w:pPr>
        <w:ind w:left="6480" w:hanging="360"/>
      </w:pPr>
      <w:rPr>
        <w:rFonts w:ascii="Noto Sans Symbols" w:cs="Noto Sans Symbols" w:eastAsia="Noto Sans Symbols" w:hAnsi="Noto Sans Symbols"/>
        <w:vertAlign w:val="baseline"/>
      </w:rPr>
    </w:lvl>
  </w:abstractNum>
  <w:abstractNum w:abstractNumId="2">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
    <w:lvl w:ilvl="0">
      <w:start w:val="1"/>
      <w:numFmt w:val="decimal"/>
      <w:lvlText w:val="%1."/>
      <w:lvlJc w:val="left"/>
      <w:pPr>
        <w:ind w:left="720" w:hanging="360"/>
      </w:pPr>
      <w:rPr>
        <w:color w:val="00000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en"/>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jc w:val="center"/>
    </w:pPr>
    <w:rPr>
      <w:b w:val="1"/>
      <w:bCs w:val="1"/>
      <w:sz w:val="24"/>
      <w:szCs w:val="24"/>
      <w:vertAlign w:val="baseline"/>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50.0" w:type="dxa"/>
        <w:left w:w="50.0" w:type="dxa"/>
        <w:bottom w:w="50.0" w:type="dxa"/>
        <w:right w:w="50.0" w:type="dxa"/>
      </w:tblCellMar>
    </w:tblPr>
  </w:style>
  <w:style w:type="table" w:styleId="Table2">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